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43C438" w14:textId="77777777" w:rsidR="00DD5D41" w:rsidRPr="00C2776D" w:rsidRDefault="00DD5D41" w:rsidP="00DD5D41">
      <w:pPr>
        <w:spacing w:line="259" w:lineRule="auto"/>
        <w:jc w:val="center"/>
      </w:pPr>
    </w:p>
    <w:p w14:paraId="615B1610" w14:textId="77777777" w:rsidR="00DD5D41" w:rsidRPr="00C2776D" w:rsidRDefault="00DD5D41" w:rsidP="00DD5D41">
      <w:pPr>
        <w:spacing w:line="259" w:lineRule="auto"/>
        <w:jc w:val="center"/>
      </w:pPr>
    </w:p>
    <w:p w14:paraId="2F1CDF6C" w14:textId="77777777" w:rsidR="00DD5D41" w:rsidRPr="00C2776D" w:rsidRDefault="00DD5D41" w:rsidP="00961DF4">
      <w:pPr>
        <w:spacing w:line="259" w:lineRule="auto"/>
      </w:pPr>
    </w:p>
    <w:p w14:paraId="01B4099B" w14:textId="77777777" w:rsidR="00DD5D41" w:rsidRPr="00C2776D" w:rsidRDefault="00DD5D41" w:rsidP="00DD5D41">
      <w:pPr>
        <w:spacing w:line="259" w:lineRule="auto"/>
        <w:jc w:val="center"/>
      </w:pPr>
    </w:p>
    <w:p w14:paraId="7D9319AF" w14:textId="77777777" w:rsidR="00961DF4" w:rsidRDefault="00DD5D41" w:rsidP="00DD5D41">
      <w:pPr>
        <w:spacing w:line="259" w:lineRule="auto"/>
        <w:jc w:val="center"/>
        <w:rPr>
          <w:bCs/>
        </w:rPr>
      </w:pPr>
      <w:r w:rsidRPr="00EC4BF8">
        <w:t>Effect of Openness and Trade to</w:t>
      </w:r>
      <w:r w:rsidRPr="00EC4BF8">
        <w:rPr>
          <w:b/>
          <w:bCs/>
        </w:rPr>
        <w:t xml:space="preserve"> </w:t>
      </w:r>
      <w:r w:rsidRPr="00EC4BF8">
        <w:rPr>
          <w:bCs/>
        </w:rPr>
        <w:t xml:space="preserve">the Economy </w:t>
      </w:r>
      <w:r w:rsidR="00F37F71" w:rsidRPr="00EC4BF8">
        <w:rPr>
          <w:bCs/>
        </w:rPr>
        <w:t xml:space="preserve">of </w:t>
      </w:r>
      <w:r w:rsidR="00961DF4">
        <w:rPr>
          <w:bCs/>
        </w:rPr>
        <w:t xml:space="preserve">Republic of </w:t>
      </w:r>
      <w:r w:rsidRPr="00EC4BF8">
        <w:rPr>
          <w:bCs/>
        </w:rPr>
        <w:t xml:space="preserve">Georgia </w:t>
      </w:r>
    </w:p>
    <w:p w14:paraId="72E12AD7" w14:textId="69369173" w:rsidR="00DD5D41" w:rsidRPr="00EC4BF8" w:rsidRDefault="00961DF4" w:rsidP="00DD5D41">
      <w:pPr>
        <w:spacing w:line="259" w:lineRule="auto"/>
        <w:jc w:val="center"/>
      </w:pPr>
      <w:r w:rsidRPr="00EC4BF8">
        <w:rPr>
          <w:bCs/>
        </w:rPr>
        <w:t>Concerning</w:t>
      </w:r>
      <w:r w:rsidR="00DD5D41" w:rsidRPr="00EC4BF8">
        <w:rPr>
          <w:bCs/>
        </w:rPr>
        <w:t xml:space="preserve"> the Vehicle Industry</w:t>
      </w:r>
      <w:r w:rsidR="00DD5D41" w:rsidRPr="00EC4BF8">
        <w:t xml:space="preserve"> </w:t>
      </w:r>
    </w:p>
    <w:p w14:paraId="095BDD29" w14:textId="6D515B5F" w:rsidR="00DD5D41" w:rsidRDefault="00DD5D41" w:rsidP="00961DF4">
      <w:pPr>
        <w:spacing w:line="259" w:lineRule="auto"/>
        <w:jc w:val="center"/>
      </w:pPr>
    </w:p>
    <w:p w14:paraId="041B3F0C" w14:textId="77777777" w:rsidR="00961DF4" w:rsidRPr="00EC4BF8" w:rsidRDefault="00961DF4" w:rsidP="00961DF4">
      <w:pPr>
        <w:spacing w:line="259" w:lineRule="auto"/>
        <w:jc w:val="center"/>
      </w:pPr>
    </w:p>
    <w:p w14:paraId="04FA40B0" w14:textId="77777777" w:rsidR="00961DF4" w:rsidRDefault="00961DF4" w:rsidP="00961DF4">
      <w:pPr>
        <w:spacing w:before="100" w:beforeAutospacing="1" w:after="100" w:afterAutospacing="1"/>
        <w:contextualSpacing/>
        <w:rPr>
          <w:rFonts w:eastAsia="Times New Roman"/>
          <w:szCs w:val="24"/>
        </w:rPr>
      </w:pPr>
    </w:p>
    <w:p w14:paraId="25C48CAC" w14:textId="77777777" w:rsidR="00ED07D3" w:rsidRDefault="00ED07D3" w:rsidP="00961DF4">
      <w:pPr>
        <w:spacing w:before="100" w:beforeAutospacing="1" w:after="100" w:afterAutospacing="1"/>
        <w:contextualSpacing/>
        <w:rPr>
          <w:rFonts w:eastAsia="Times New Roman"/>
          <w:szCs w:val="24"/>
        </w:rPr>
      </w:pPr>
    </w:p>
    <w:p w14:paraId="00556759" w14:textId="77777777" w:rsidR="00ED07D3" w:rsidRDefault="00ED07D3" w:rsidP="00961DF4">
      <w:pPr>
        <w:spacing w:before="100" w:beforeAutospacing="1" w:after="100" w:afterAutospacing="1"/>
        <w:contextualSpacing/>
        <w:rPr>
          <w:rFonts w:eastAsia="Times New Roman"/>
          <w:szCs w:val="24"/>
        </w:rPr>
      </w:pPr>
    </w:p>
    <w:p w14:paraId="676A7209" w14:textId="77777777" w:rsidR="00ED07D3" w:rsidRDefault="00ED07D3" w:rsidP="00961DF4">
      <w:pPr>
        <w:spacing w:before="100" w:beforeAutospacing="1" w:after="100" w:afterAutospacing="1"/>
        <w:contextualSpacing/>
        <w:rPr>
          <w:rFonts w:eastAsia="Times New Roman"/>
          <w:szCs w:val="24"/>
        </w:rPr>
      </w:pPr>
    </w:p>
    <w:p w14:paraId="79A59FA8" w14:textId="77777777" w:rsidR="00ED07D3" w:rsidRDefault="00ED07D3" w:rsidP="00961DF4">
      <w:pPr>
        <w:spacing w:before="100" w:beforeAutospacing="1" w:after="100" w:afterAutospacing="1"/>
        <w:contextualSpacing/>
        <w:rPr>
          <w:rFonts w:eastAsia="Times New Roman"/>
          <w:szCs w:val="24"/>
        </w:rPr>
      </w:pPr>
    </w:p>
    <w:p w14:paraId="61EAD6D5" w14:textId="77777777" w:rsidR="00ED07D3" w:rsidRDefault="00ED07D3" w:rsidP="00961DF4">
      <w:pPr>
        <w:spacing w:before="100" w:beforeAutospacing="1" w:after="100" w:afterAutospacing="1"/>
        <w:contextualSpacing/>
        <w:rPr>
          <w:rFonts w:eastAsia="Times New Roman"/>
          <w:szCs w:val="24"/>
        </w:rPr>
      </w:pPr>
    </w:p>
    <w:p w14:paraId="09408B50" w14:textId="77777777" w:rsidR="00ED07D3" w:rsidRDefault="00ED07D3" w:rsidP="00961DF4">
      <w:pPr>
        <w:spacing w:before="100" w:beforeAutospacing="1" w:after="100" w:afterAutospacing="1"/>
        <w:contextualSpacing/>
        <w:rPr>
          <w:rFonts w:eastAsia="Times New Roman"/>
          <w:szCs w:val="24"/>
        </w:rPr>
      </w:pPr>
    </w:p>
    <w:p w14:paraId="0C2D3F0D" w14:textId="77777777" w:rsidR="00ED07D3" w:rsidRDefault="00ED07D3" w:rsidP="00961DF4">
      <w:pPr>
        <w:spacing w:before="100" w:beforeAutospacing="1" w:after="100" w:afterAutospacing="1"/>
        <w:contextualSpacing/>
        <w:rPr>
          <w:rFonts w:eastAsia="Times New Roman"/>
          <w:szCs w:val="24"/>
        </w:rPr>
      </w:pPr>
    </w:p>
    <w:p w14:paraId="3ED89809" w14:textId="77777777" w:rsidR="00ED07D3" w:rsidRDefault="00ED07D3" w:rsidP="00961DF4">
      <w:pPr>
        <w:spacing w:before="100" w:beforeAutospacing="1" w:after="100" w:afterAutospacing="1"/>
        <w:contextualSpacing/>
        <w:rPr>
          <w:rFonts w:eastAsia="Times New Roman"/>
          <w:szCs w:val="24"/>
        </w:rPr>
      </w:pPr>
    </w:p>
    <w:p w14:paraId="164D6198" w14:textId="77777777" w:rsidR="00ED07D3" w:rsidRDefault="00ED07D3" w:rsidP="00961DF4">
      <w:pPr>
        <w:spacing w:before="100" w:beforeAutospacing="1" w:after="100" w:afterAutospacing="1"/>
        <w:contextualSpacing/>
        <w:rPr>
          <w:rFonts w:eastAsia="Times New Roman"/>
          <w:szCs w:val="24"/>
        </w:rPr>
      </w:pPr>
    </w:p>
    <w:p w14:paraId="31A5D345" w14:textId="77777777" w:rsidR="00ED07D3" w:rsidRDefault="00ED07D3" w:rsidP="00961DF4">
      <w:pPr>
        <w:spacing w:before="100" w:beforeAutospacing="1" w:after="100" w:afterAutospacing="1"/>
        <w:contextualSpacing/>
        <w:rPr>
          <w:rFonts w:eastAsia="Times New Roman"/>
          <w:szCs w:val="24"/>
        </w:rPr>
      </w:pPr>
    </w:p>
    <w:p w14:paraId="41A6C9BF" w14:textId="77777777" w:rsidR="00ED07D3" w:rsidRDefault="00ED07D3" w:rsidP="00961DF4">
      <w:pPr>
        <w:spacing w:before="100" w:beforeAutospacing="1" w:after="100" w:afterAutospacing="1"/>
        <w:contextualSpacing/>
        <w:rPr>
          <w:rFonts w:eastAsia="Times New Roman"/>
          <w:szCs w:val="24"/>
        </w:rPr>
      </w:pPr>
    </w:p>
    <w:p w14:paraId="36966966" w14:textId="77777777" w:rsidR="00ED07D3" w:rsidRDefault="00ED07D3" w:rsidP="00961DF4">
      <w:pPr>
        <w:spacing w:before="100" w:beforeAutospacing="1" w:after="100" w:afterAutospacing="1"/>
        <w:contextualSpacing/>
        <w:rPr>
          <w:rFonts w:eastAsia="Times New Roman"/>
          <w:szCs w:val="24"/>
        </w:rPr>
      </w:pPr>
    </w:p>
    <w:p w14:paraId="43562CB2" w14:textId="77777777" w:rsidR="00ED07D3" w:rsidRDefault="00ED07D3" w:rsidP="00961DF4">
      <w:pPr>
        <w:spacing w:before="100" w:beforeAutospacing="1" w:after="100" w:afterAutospacing="1"/>
        <w:contextualSpacing/>
        <w:rPr>
          <w:rFonts w:eastAsia="Times New Roman"/>
          <w:szCs w:val="24"/>
        </w:rPr>
      </w:pPr>
    </w:p>
    <w:p w14:paraId="5BFD7CCF" w14:textId="77777777" w:rsidR="00ED07D3" w:rsidRDefault="00ED07D3" w:rsidP="00961DF4">
      <w:pPr>
        <w:spacing w:before="100" w:beforeAutospacing="1" w:after="100" w:afterAutospacing="1"/>
        <w:contextualSpacing/>
        <w:rPr>
          <w:rFonts w:eastAsia="Times New Roman"/>
          <w:szCs w:val="24"/>
        </w:rPr>
      </w:pPr>
    </w:p>
    <w:p w14:paraId="26A9EA5E" w14:textId="77777777" w:rsidR="00ED07D3" w:rsidRDefault="00ED07D3" w:rsidP="00961DF4">
      <w:pPr>
        <w:spacing w:before="100" w:beforeAutospacing="1" w:after="100" w:afterAutospacing="1"/>
        <w:contextualSpacing/>
        <w:rPr>
          <w:rFonts w:eastAsia="Times New Roman"/>
          <w:szCs w:val="24"/>
        </w:rPr>
      </w:pPr>
    </w:p>
    <w:p w14:paraId="5F90D178" w14:textId="77777777" w:rsidR="00ED07D3" w:rsidRPr="0093695C" w:rsidRDefault="00ED07D3" w:rsidP="00961DF4">
      <w:pPr>
        <w:spacing w:before="100" w:beforeAutospacing="1" w:after="100" w:afterAutospacing="1"/>
        <w:contextualSpacing/>
        <w:rPr>
          <w:rFonts w:eastAsia="Times New Roman"/>
          <w:szCs w:val="24"/>
        </w:rPr>
      </w:pPr>
      <w:bookmarkStart w:id="0" w:name="_GoBack"/>
      <w:bookmarkEnd w:id="0"/>
    </w:p>
    <w:p w14:paraId="24401F46" w14:textId="6D76E348" w:rsidR="00B06844" w:rsidRPr="00EC4BF8" w:rsidRDefault="00DD5D41" w:rsidP="00DD5D41">
      <w:pPr>
        <w:spacing w:line="259" w:lineRule="auto"/>
        <w:jc w:val="center"/>
        <w:rPr>
          <w:b/>
          <w:lang w:bidi="en-GB"/>
        </w:rPr>
      </w:pPr>
      <w:r w:rsidRPr="00EC4BF8">
        <w:rPr>
          <w:b/>
          <w:lang w:bidi="en-GB"/>
        </w:rPr>
        <w:lastRenderedPageBreak/>
        <w:t xml:space="preserve">Abstract </w:t>
      </w:r>
    </w:p>
    <w:p w14:paraId="4AFC8ECE" w14:textId="25649FCE" w:rsidR="000D1696" w:rsidRPr="00EC4BF8" w:rsidRDefault="00B06844" w:rsidP="00B06844">
      <w:r w:rsidRPr="00EC4BF8">
        <w:rPr>
          <w:lang w:bidi="en-GB"/>
        </w:rPr>
        <w:tab/>
        <w:t xml:space="preserve">Trade and openness are considered as important aspects when considering </w:t>
      </w:r>
      <w:r w:rsidR="000D1696" w:rsidRPr="00EC4BF8">
        <w:rPr>
          <w:lang w:bidi="en-GB"/>
        </w:rPr>
        <w:t xml:space="preserve">the </w:t>
      </w:r>
      <w:r w:rsidRPr="00EC4BF8">
        <w:rPr>
          <w:lang w:bidi="en-GB"/>
        </w:rPr>
        <w:t>key drivers</w:t>
      </w:r>
      <w:r w:rsidR="000D1696" w:rsidRPr="00EC4BF8">
        <w:rPr>
          <w:lang w:bidi="en-GB"/>
        </w:rPr>
        <w:t xml:space="preserve"> of growth and performance of any country. Both trade and economic openness have been seen to pose significant impacts on the economic performance of a nat</w:t>
      </w:r>
      <w:r w:rsidR="00EC4BF8">
        <w:rPr>
          <w:lang w:bidi="en-GB"/>
        </w:rPr>
        <w:t xml:space="preserve">ion. Imports and exports play an important </w:t>
      </w:r>
      <w:r w:rsidR="000D1696" w:rsidRPr="00EC4BF8">
        <w:rPr>
          <w:lang w:bidi="en-GB"/>
        </w:rPr>
        <w:t xml:space="preserve">role in the determination of economic growth. </w:t>
      </w:r>
      <w:r w:rsidR="00D25C27" w:rsidRPr="00EC4BF8">
        <w:t>Expansion</w:t>
      </w:r>
      <w:r w:rsidR="000D1696" w:rsidRPr="00EC4BF8">
        <w:t xml:space="preserve"> of exports </w:t>
      </w:r>
      <w:r w:rsidR="00D25C27" w:rsidRPr="00EC4BF8">
        <w:t>is considered as</w:t>
      </w:r>
      <w:r w:rsidR="000D1696" w:rsidRPr="00EC4BF8">
        <w:t xml:space="preserve"> a catalyst for the growth of output</w:t>
      </w:r>
      <w:r w:rsidR="00D25C27" w:rsidRPr="00EC4BF8">
        <w:t>. Growth</w:t>
      </w:r>
      <w:r w:rsidR="000D1696" w:rsidRPr="00EC4BF8">
        <w:t xml:space="preserve"> of exports can also </w:t>
      </w:r>
      <w:r w:rsidR="00D25C27" w:rsidRPr="00EC4BF8">
        <w:t>affect</w:t>
      </w:r>
      <w:r w:rsidR="000D1696" w:rsidRPr="00EC4BF8">
        <w:t xml:space="preserve"> economic growth in an indirect way by means of effective allocation of resources, greater utilization of capacity, exploiting economies of scale as well as stimulating technological development because of competition from the foreign market</w:t>
      </w:r>
      <w:r w:rsidR="00D25C27" w:rsidRPr="00EC4BF8">
        <w:t xml:space="preserve">. </w:t>
      </w:r>
      <w:r w:rsidR="000D1696" w:rsidRPr="00EC4BF8">
        <w:t>Expansion of exports is potential of bringing in foreign exchange, which in turn allows for higher imports of the intermediate commodities</w:t>
      </w:r>
      <w:r w:rsidR="00D25C27" w:rsidRPr="00EC4BF8">
        <w:t>.</w:t>
      </w:r>
      <w:r w:rsidR="000D1696" w:rsidRPr="00EC4BF8">
        <w:t xml:space="preserve"> </w:t>
      </w:r>
      <w:r w:rsidR="00D25C27" w:rsidRPr="00EC4BF8">
        <w:t>This in turn raises</w:t>
      </w:r>
      <w:r w:rsidR="000D1696" w:rsidRPr="00EC4BF8">
        <w:t xml:space="preserve"> formation of capital and therefore, facilitate</w:t>
      </w:r>
      <w:r w:rsidR="00D25C27" w:rsidRPr="00EC4BF8">
        <w:t>s</w:t>
      </w:r>
      <w:r w:rsidR="000D1696" w:rsidRPr="00EC4BF8">
        <w:t xml:space="preserve"> the growth of outputs. Imports from foreign countries act as sources of technology-intensive intermediate production factors. Higher penetration of imports has been seen to expose domestic firms to competition from the foreign firms.</w:t>
      </w:r>
      <w:r w:rsidR="00D25C27" w:rsidRPr="00EC4BF8">
        <w:t xml:space="preserve"> There even exists an association amongst entrepreneurship and openness of trade. It has been found that with higher openness of economies, lesser </w:t>
      </w:r>
      <w:r w:rsidR="00961DF4" w:rsidRPr="00EC4BF8">
        <w:t>numbers of individuals get</w:t>
      </w:r>
      <w:r w:rsidR="00D25C27" w:rsidRPr="00EC4BF8">
        <w:t xml:space="preserve"> the opportunity to succeed as entrepreneurs. </w:t>
      </w:r>
    </w:p>
    <w:p w14:paraId="55FF4E86" w14:textId="77777777" w:rsidR="000D1696" w:rsidRPr="00EC4BF8" w:rsidRDefault="000D1696">
      <w:pPr>
        <w:spacing w:line="259" w:lineRule="auto"/>
        <w:rPr>
          <w:lang w:bidi="en-GB"/>
        </w:rPr>
      </w:pPr>
      <w:r w:rsidRPr="00EC4BF8">
        <w:rPr>
          <w:lang w:bidi="en-GB"/>
        </w:rPr>
        <w:br w:type="page"/>
      </w:r>
    </w:p>
    <w:p w14:paraId="3E7454C7" w14:textId="77777777" w:rsidR="00B06844" w:rsidRPr="00EC4BF8" w:rsidRDefault="00B06844" w:rsidP="00B06844">
      <w:pPr>
        <w:rPr>
          <w:lang w:bidi="en-GB"/>
        </w:rPr>
      </w:pPr>
    </w:p>
    <w:sdt>
      <w:sdtPr>
        <w:rPr>
          <w:rFonts w:ascii="Times New Roman" w:eastAsiaTheme="minorHAnsi" w:hAnsi="Times New Roman" w:cstheme="minorBidi"/>
          <w:color w:val="auto"/>
          <w:sz w:val="24"/>
          <w:szCs w:val="22"/>
        </w:rPr>
        <w:id w:val="1326473717"/>
        <w:docPartObj>
          <w:docPartGallery w:val="Table of Contents"/>
          <w:docPartUnique/>
        </w:docPartObj>
      </w:sdtPr>
      <w:sdtEndPr>
        <w:rPr>
          <w:b/>
          <w:bCs/>
          <w:noProof/>
        </w:rPr>
      </w:sdtEndPr>
      <w:sdtContent>
        <w:p w14:paraId="0FE537EE" w14:textId="77777777" w:rsidR="00B06844" w:rsidRPr="00EC4BF8" w:rsidRDefault="00B06844" w:rsidP="00B06844">
          <w:pPr>
            <w:pStyle w:val="TOCHeading"/>
            <w:jc w:val="center"/>
            <w:rPr>
              <w:rFonts w:ascii="Times New Roman" w:hAnsi="Times New Roman" w:cs="Times New Roman"/>
              <w:b/>
              <w:color w:val="auto"/>
              <w:sz w:val="24"/>
              <w:szCs w:val="24"/>
            </w:rPr>
          </w:pPr>
          <w:r w:rsidRPr="00EC4BF8">
            <w:rPr>
              <w:rFonts w:ascii="Times New Roman" w:hAnsi="Times New Roman" w:cs="Times New Roman"/>
              <w:b/>
              <w:color w:val="auto"/>
              <w:sz w:val="24"/>
              <w:szCs w:val="24"/>
            </w:rPr>
            <w:t>Table of Contents</w:t>
          </w:r>
        </w:p>
        <w:p w14:paraId="245DA493" w14:textId="77777777" w:rsidR="002D6F46" w:rsidRDefault="00B06844">
          <w:pPr>
            <w:pStyle w:val="TOC1"/>
            <w:tabs>
              <w:tab w:val="right" w:leader="dot" w:pos="9350"/>
            </w:tabs>
            <w:rPr>
              <w:rFonts w:asciiTheme="minorHAnsi" w:eastAsiaTheme="minorEastAsia" w:hAnsiTheme="minorHAnsi"/>
              <w:noProof/>
              <w:sz w:val="22"/>
            </w:rPr>
          </w:pPr>
          <w:r w:rsidRPr="00EC4BF8">
            <w:fldChar w:fldCharType="begin"/>
          </w:r>
          <w:r w:rsidRPr="00EC4BF8">
            <w:instrText xml:space="preserve"> TOC \o "1-3" \h \z \u </w:instrText>
          </w:r>
          <w:r w:rsidRPr="00EC4BF8">
            <w:fldChar w:fldCharType="separate"/>
          </w:r>
          <w:hyperlink w:anchor="_Toc505016764" w:history="1">
            <w:r w:rsidR="002D6F46" w:rsidRPr="00330EE9">
              <w:rPr>
                <w:rStyle w:val="Hyperlink"/>
                <w:noProof/>
              </w:rPr>
              <w:t>Introduction</w:t>
            </w:r>
            <w:r w:rsidR="002D6F46">
              <w:rPr>
                <w:noProof/>
                <w:webHidden/>
              </w:rPr>
              <w:tab/>
            </w:r>
            <w:r w:rsidR="002D6F46">
              <w:rPr>
                <w:noProof/>
                <w:webHidden/>
              </w:rPr>
              <w:fldChar w:fldCharType="begin"/>
            </w:r>
            <w:r w:rsidR="002D6F46">
              <w:rPr>
                <w:noProof/>
                <w:webHidden/>
              </w:rPr>
              <w:instrText xml:space="preserve"> PAGEREF _Toc505016764 \h </w:instrText>
            </w:r>
            <w:r w:rsidR="002D6F46">
              <w:rPr>
                <w:noProof/>
                <w:webHidden/>
              </w:rPr>
            </w:r>
            <w:r w:rsidR="002D6F46">
              <w:rPr>
                <w:noProof/>
                <w:webHidden/>
              </w:rPr>
              <w:fldChar w:fldCharType="separate"/>
            </w:r>
            <w:r w:rsidR="002D6F46">
              <w:rPr>
                <w:noProof/>
                <w:webHidden/>
              </w:rPr>
              <w:t>4</w:t>
            </w:r>
            <w:r w:rsidR="002D6F46">
              <w:rPr>
                <w:noProof/>
                <w:webHidden/>
              </w:rPr>
              <w:fldChar w:fldCharType="end"/>
            </w:r>
          </w:hyperlink>
        </w:p>
        <w:p w14:paraId="377F5D31" w14:textId="77777777" w:rsidR="002D6F46" w:rsidRDefault="00D970DA">
          <w:pPr>
            <w:pStyle w:val="TOC2"/>
            <w:tabs>
              <w:tab w:val="right" w:leader="dot" w:pos="9350"/>
            </w:tabs>
            <w:rPr>
              <w:rFonts w:asciiTheme="minorHAnsi" w:eastAsiaTheme="minorEastAsia" w:hAnsiTheme="minorHAnsi"/>
              <w:noProof/>
              <w:sz w:val="22"/>
            </w:rPr>
          </w:pPr>
          <w:hyperlink w:anchor="_Toc505016765" w:history="1">
            <w:r w:rsidR="002D6F46" w:rsidRPr="00330EE9">
              <w:rPr>
                <w:rStyle w:val="Hyperlink"/>
                <w:noProof/>
              </w:rPr>
              <w:t>Country Background</w:t>
            </w:r>
            <w:r w:rsidR="002D6F46">
              <w:rPr>
                <w:noProof/>
                <w:webHidden/>
              </w:rPr>
              <w:tab/>
            </w:r>
            <w:r w:rsidR="002D6F46">
              <w:rPr>
                <w:noProof/>
                <w:webHidden/>
              </w:rPr>
              <w:fldChar w:fldCharType="begin"/>
            </w:r>
            <w:r w:rsidR="002D6F46">
              <w:rPr>
                <w:noProof/>
                <w:webHidden/>
              </w:rPr>
              <w:instrText xml:space="preserve"> PAGEREF _Toc505016765 \h </w:instrText>
            </w:r>
            <w:r w:rsidR="002D6F46">
              <w:rPr>
                <w:noProof/>
                <w:webHidden/>
              </w:rPr>
            </w:r>
            <w:r w:rsidR="002D6F46">
              <w:rPr>
                <w:noProof/>
                <w:webHidden/>
              </w:rPr>
              <w:fldChar w:fldCharType="separate"/>
            </w:r>
            <w:r w:rsidR="002D6F46">
              <w:rPr>
                <w:noProof/>
                <w:webHidden/>
              </w:rPr>
              <w:t>4</w:t>
            </w:r>
            <w:r w:rsidR="002D6F46">
              <w:rPr>
                <w:noProof/>
                <w:webHidden/>
              </w:rPr>
              <w:fldChar w:fldCharType="end"/>
            </w:r>
          </w:hyperlink>
        </w:p>
        <w:p w14:paraId="2C26E6B6" w14:textId="77777777" w:rsidR="002D6F46" w:rsidRDefault="00D970DA">
          <w:pPr>
            <w:pStyle w:val="TOC1"/>
            <w:tabs>
              <w:tab w:val="right" w:leader="dot" w:pos="9350"/>
            </w:tabs>
            <w:rPr>
              <w:rFonts w:asciiTheme="minorHAnsi" w:eastAsiaTheme="minorEastAsia" w:hAnsiTheme="minorHAnsi"/>
              <w:noProof/>
              <w:sz w:val="22"/>
            </w:rPr>
          </w:pPr>
          <w:hyperlink w:anchor="_Toc505016766" w:history="1">
            <w:r w:rsidR="002D6F46" w:rsidRPr="00330EE9">
              <w:rPr>
                <w:rStyle w:val="Hyperlink"/>
                <w:noProof/>
              </w:rPr>
              <w:t>Literature Review</w:t>
            </w:r>
            <w:r w:rsidR="002D6F46">
              <w:rPr>
                <w:noProof/>
                <w:webHidden/>
              </w:rPr>
              <w:tab/>
            </w:r>
            <w:r w:rsidR="002D6F46">
              <w:rPr>
                <w:noProof/>
                <w:webHidden/>
              </w:rPr>
              <w:fldChar w:fldCharType="begin"/>
            </w:r>
            <w:r w:rsidR="002D6F46">
              <w:rPr>
                <w:noProof/>
                <w:webHidden/>
              </w:rPr>
              <w:instrText xml:space="preserve"> PAGEREF _Toc505016766 \h </w:instrText>
            </w:r>
            <w:r w:rsidR="002D6F46">
              <w:rPr>
                <w:noProof/>
                <w:webHidden/>
              </w:rPr>
            </w:r>
            <w:r w:rsidR="002D6F46">
              <w:rPr>
                <w:noProof/>
                <w:webHidden/>
              </w:rPr>
              <w:fldChar w:fldCharType="separate"/>
            </w:r>
            <w:r w:rsidR="002D6F46">
              <w:rPr>
                <w:noProof/>
                <w:webHidden/>
              </w:rPr>
              <w:t>5</w:t>
            </w:r>
            <w:r w:rsidR="002D6F46">
              <w:rPr>
                <w:noProof/>
                <w:webHidden/>
              </w:rPr>
              <w:fldChar w:fldCharType="end"/>
            </w:r>
          </w:hyperlink>
        </w:p>
        <w:p w14:paraId="6B6D99A6" w14:textId="77777777" w:rsidR="002D6F46" w:rsidRDefault="00D970DA">
          <w:pPr>
            <w:pStyle w:val="TOC2"/>
            <w:tabs>
              <w:tab w:val="right" w:leader="dot" w:pos="9350"/>
            </w:tabs>
            <w:rPr>
              <w:rFonts w:asciiTheme="minorHAnsi" w:eastAsiaTheme="minorEastAsia" w:hAnsiTheme="minorHAnsi"/>
              <w:noProof/>
              <w:sz w:val="22"/>
            </w:rPr>
          </w:pPr>
          <w:hyperlink w:anchor="_Toc505016767" w:history="1">
            <w:r w:rsidR="002D6F46" w:rsidRPr="00330EE9">
              <w:rPr>
                <w:rStyle w:val="Hyperlink"/>
                <w:noProof/>
              </w:rPr>
              <w:t>Imports, Exports and Economic Growth</w:t>
            </w:r>
            <w:r w:rsidR="002D6F46">
              <w:rPr>
                <w:noProof/>
                <w:webHidden/>
              </w:rPr>
              <w:tab/>
            </w:r>
            <w:r w:rsidR="002D6F46">
              <w:rPr>
                <w:noProof/>
                <w:webHidden/>
              </w:rPr>
              <w:fldChar w:fldCharType="begin"/>
            </w:r>
            <w:r w:rsidR="002D6F46">
              <w:rPr>
                <w:noProof/>
                <w:webHidden/>
              </w:rPr>
              <w:instrText xml:space="preserve"> PAGEREF _Toc505016767 \h </w:instrText>
            </w:r>
            <w:r w:rsidR="002D6F46">
              <w:rPr>
                <w:noProof/>
                <w:webHidden/>
              </w:rPr>
            </w:r>
            <w:r w:rsidR="002D6F46">
              <w:rPr>
                <w:noProof/>
                <w:webHidden/>
              </w:rPr>
              <w:fldChar w:fldCharType="separate"/>
            </w:r>
            <w:r w:rsidR="002D6F46">
              <w:rPr>
                <w:noProof/>
                <w:webHidden/>
              </w:rPr>
              <w:t>5</w:t>
            </w:r>
            <w:r w:rsidR="002D6F46">
              <w:rPr>
                <w:noProof/>
                <w:webHidden/>
              </w:rPr>
              <w:fldChar w:fldCharType="end"/>
            </w:r>
          </w:hyperlink>
        </w:p>
        <w:p w14:paraId="66AC64B9" w14:textId="77777777" w:rsidR="002D6F46" w:rsidRDefault="00D970DA">
          <w:pPr>
            <w:pStyle w:val="TOC2"/>
            <w:tabs>
              <w:tab w:val="right" w:leader="dot" w:pos="9350"/>
            </w:tabs>
            <w:rPr>
              <w:rFonts w:asciiTheme="minorHAnsi" w:eastAsiaTheme="minorEastAsia" w:hAnsiTheme="minorHAnsi"/>
              <w:noProof/>
              <w:sz w:val="22"/>
            </w:rPr>
          </w:pPr>
          <w:hyperlink w:anchor="_Toc505016768" w:history="1">
            <w:r w:rsidR="002D6F46" w:rsidRPr="00330EE9">
              <w:rPr>
                <w:rStyle w:val="Hyperlink"/>
                <w:noProof/>
              </w:rPr>
              <w:t>Trade Openness and Entrepreneurship</w:t>
            </w:r>
            <w:r w:rsidR="002D6F46">
              <w:rPr>
                <w:noProof/>
                <w:webHidden/>
              </w:rPr>
              <w:tab/>
            </w:r>
            <w:r w:rsidR="002D6F46">
              <w:rPr>
                <w:noProof/>
                <w:webHidden/>
              </w:rPr>
              <w:fldChar w:fldCharType="begin"/>
            </w:r>
            <w:r w:rsidR="002D6F46">
              <w:rPr>
                <w:noProof/>
                <w:webHidden/>
              </w:rPr>
              <w:instrText xml:space="preserve"> PAGEREF _Toc505016768 \h </w:instrText>
            </w:r>
            <w:r w:rsidR="002D6F46">
              <w:rPr>
                <w:noProof/>
                <w:webHidden/>
              </w:rPr>
            </w:r>
            <w:r w:rsidR="002D6F46">
              <w:rPr>
                <w:noProof/>
                <w:webHidden/>
              </w:rPr>
              <w:fldChar w:fldCharType="separate"/>
            </w:r>
            <w:r w:rsidR="002D6F46">
              <w:rPr>
                <w:noProof/>
                <w:webHidden/>
              </w:rPr>
              <w:t>9</w:t>
            </w:r>
            <w:r w:rsidR="002D6F46">
              <w:rPr>
                <w:noProof/>
                <w:webHidden/>
              </w:rPr>
              <w:fldChar w:fldCharType="end"/>
            </w:r>
          </w:hyperlink>
        </w:p>
        <w:p w14:paraId="7EA0EAF0" w14:textId="77777777" w:rsidR="002D6F46" w:rsidRDefault="00D970DA">
          <w:pPr>
            <w:pStyle w:val="TOC1"/>
            <w:tabs>
              <w:tab w:val="right" w:leader="dot" w:pos="9350"/>
            </w:tabs>
            <w:rPr>
              <w:rFonts w:asciiTheme="minorHAnsi" w:eastAsiaTheme="minorEastAsia" w:hAnsiTheme="minorHAnsi"/>
              <w:noProof/>
              <w:sz w:val="22"/>
            </w:rPr>
          </w:pPr>
          <w:hyperlink w:anchor="_Toc505016769" w:history="1">
            <w:r w:rsidR="002D6F46" w:rsidRPr="00330EE9">
              <w:rPr>
                <w:rStyle w:val="Hyperlink"/>
                <w:noProof/>
              </w:rPr>
              <w:t>Research Question</w:t>
            </w:r>
            <w:r w:rsidR="002D6F46">
              <w:rPr>
                <w:noProof/>
                <w:webHidden/>
              </w:rPr>
              <w:tab/>
            </w:r>
            <w:r w:rsidR="002D6F46">
              <w:rPr>
                <w:noProof/>
                <w:webHidden/>
              </w:rPr>
              <w:fldChar w:fldCharType="begin"/>
            </w:r>
            <w:r w:rsidR="002D6F46">
              <w:rPr>
                <w:noProof/>
                <w:webHidden/>
              </w:rPr>
              <w:instrText xml:space="preserve"> PAGEREF _Toc505016769 \h </w:instrText>
            </w:r>
            <w:r w:rsidR="002D6F46">
              <w:rPr>
                <w:noProof/>
                <w:webHidden/>
              </w:rPr>
            </w:r>
            <w:r w:rsidR="002D6F46">
              <w:rPr>
                <w:noProof/>
                <w:webHidden/>
              </w:rPr>
              <w:fldChar w:fldCharType="separate"/>
            </w:r>
            <w:r w:rsidR="002D6F46">
              <w:rPr>
                <w:noProof/>
                <w:webHidden/>
              </w:rPr>
              <w:t>11</w:t>
            </w:r>
            <w:r w:rsidR="002D6F46">
              <w:rPr>
                <w:noProof/>
                <w:webHidden/>
              </w:rPr>
              <w:fldChar w:fldCharType="end"/>
            </w:r>
          </w:hyperlink>
        </w:p>
        <w:p w14:paraId="7E62024E" w14:textId="77777777" w:rsidR="002D6F46" w:rsidRDefault="00D970DA">
          <w:pPr>
            <w:pStyle w:val="TOC1"/>
            <w:tabs>
              <w:tab w:val="right" w:leader="dot" w:pos="9350"/>
            </w:tabs>
            <w:rPr>
              <w:rFonts w:asciiTheme="minorHAnsi" w:eastAsiaTheme="minorEastAsia" w:hAnsiTheme="minorHAnsi"/>
              <w:noProof/>
              <w:sz w:val="22"/>
            </w:rPr>
          </w:pPr>
          <w:hyperlink w:anchor="_Toc505016770" w:history="1">
            <w:r w:rsidR="002D6F46" w:rsidRPr="00330EE9">
              <w:rPr>
                <w:rStyle w:val="Hyperlink"/>
                <w:noProof/>
              </w:rPr>
              <w:t>Hypothesis</w:t>
            </w:r>
            <w:r w:rsidR="002D6F46">
              <w:rPr>
                <w:noProof/>
                <w:webHidden/>
              </w:rPr>
              <w:tab/>
            </w:r>
            <w:r w:rsidR="002D6F46">
              <w:rPr>
                <w:noProof/>
                <w:webHidden/>
              </w:rPr>
              <w:fldChar w:fldCharType="begin"/>
            </w:r>
            <w:r w:rsidR="002D6F46">
              <w:rPr>
                <w:noProof/>
                <w:webHidden/>
              </w:rPr>
              <w:instrText xml:space="preserve"> PAGEREF _Toc505016770 \h </w:instrText>
            </w:r>
            <w:r w:rsidR="002D6F46">
              <w:rPr>
                <w:noProof/>
                <w:webHidden/>
              </w:rPr>
            </w:r>
            <w:r w:rsidR="002D6F46">
              <w:rPr>
                <w:noProof/>
                <w:webHidden/>
              </w:rPr>
              <w:fldChar w:fldCharType="separate"/>
            </w:r>
            <w:r w:rsidR="002D6F46">
              <w:rPr>
                <w:noProof/>
                <w:webHidden/>
              </w:rPr>
              <w:t>11</w:t>
            </w:r>
            <w:r w:rsidR="002D6F46">
              <w:rPr>
                <w:noProof/>
                <w:webHidden/>
              </w:rPr>
              <w:fldChar w:fldCharType="end"/>
            </w:r>
          </w:hyperlink>
        </w:p>
        <w:p w14:paraId="10FF53C3" w14:textId="77777777" w:rsidR="002D6F46" w:rsidRDefault="00D970DA">
          <w:pPr>
            <w:pStyle w:val="TOC1"/>
            <w:tabs>
              <w:tab w:val="right" w:leader="dot" w:pos="9350"/>
            </w:tabs>
            <w:rPr>
              <w:rFonts w:asciiTheme="minorHAnsi" w:eastAsiaTheme="minorEastAsia" w:hAnsiTheme="minorHAnsi"/>
              <w:noProof/>
              <w:sz w:val="22"/>
            </w:rPr>
          </w:pPr>
          <w:hyperlink w:anchor="_Toc505016771" w:history="1">
            <w:r w:rsidR="002D6F46" w:rsidRPr="00330EE9">
              <w:rPr>
                <w:rStyle w:val="Hyperlink"/>
                <w:noProof/>
              </w:rPr>
              <w:t>Research Methodology</w:t>
            </w:r>
            <w:r w:rsidR="002D6F46">
              <w:rPr>
                <w:noProof/>
                <w:webHidden/>
              </w:rPr>
              <w:tab/>
            </w:r>
            <w:r w:rsidR="002D6F46">
              <w:rPr>
                <w:noProof/>
                <w:webHidden/>
              </w:rPr>
              <w:fldChar w:fldCharType="begin"/>
            </w:r>
            <w:r w:rsidR="002D6F46">
              <w:rPr>
                <w:noProof/>
                <w:webHidden/>
              </w:rPr>
              <w:instrText xml:space="preserve"> PAGEREF _Toc505016771 \h </w:instrText>
            </w:r>
            <w:r w:rsidR="002D6F46">
              <w:rPr>
                <w:noProof/>
                <w:webHidden/>
              </w:rPr>
            </w:r>
            <w:r w:rsidR="002D6F46">
              <w:rPr>
                <w:noProof/>
                <w:webHidden/>
              </w:rPr>
              <w:fldChar w:fldCharType="separate"/>
            </w:r>
            <w:r w:rsidR="002D6F46">
              <w:rPr>
                <w:noProof/>
                <w:webHidden/>
              </w:rPr>
              <w:t>12</w:t>
            </w:r>
            <w:r w:rsidR="002D6F46">
              <w:rPr>
                <w:noProof/>
                <w:webHidden/>
              </w:rPr>
              <w:fldChar w:fldCharType="end"/>
            </w:r>
          </w:hyperlink>
        </w:p>
        <w:p w14:paraId="2E3D2932" w14:textId="77777777" w:rsidR="002D6F46" w:rsidRDefault="00D970DA">
          <w:pPr>
            <w:pStyle w:val="TOC2"/>
            <w:tabs>
              <w:tab w:val="right" w:leader="dot" w:pos="9350"/>
            </w:tabs>
            <w:rPr>
              <w:rFonts w:asciiTheme="minorHAnsi" w:eastAsiaTheme="minorEastAsia" w:hAnsiTheme="minorHAnsi"/>
              <w:noProof/>
              <w:sz w:val="22"/>
            </w:rPr>
          </w:pPr>
          <w:hyperlink w:anchor="_Toc505016772" w:history="1">
            <w:r w:rsidR="002D6F46" w:rsidRPr="00330EE9">
              <w:rPr>
                <w:rStyle w:val="Hyperlink"/>
                <w:noProof/>
              </w:rPr>
              <w:t>Introduction</w:t>
            </w:r>
            <w:r w:rsidR="002D6F46">
              <w:rPr>
                <w:noProof/>
                <w:webHidden/>
              </w:rPr>
              <w:tab/>
            </w:r>
            <w:r w:rsidR="002D6F46">
              <w:rPr>
                <w:noProof/>
                <w:webHidden/>
              </w:rPr>
              <w:fldChar w:fldCharType="begin"/>
            </w:r>
            <w:r w:rsidR="002D6F46">
              <w:rPr>
                <w:noProof/>
                <w:webHidden/>
              </w:rPr>
              <w:instrText xml:space="preserve"> PAGEREF _Toc505016772 \h </w:instrText>
            </w:r>
            <w:r w:rsidR="002D6F46">
              <w:rPr>
                <w:noProof/>
                <w:webHidden/>
              </w:rPr>
            </w:r>
            <w:r w:rsidR="002D6F46">
              <w:rPr>
                <w:noProof/>
                <w:webHidden/>
              </w:rPr>
              <w:fldChar w:fldCharType="separate"/>
            </w:r>
            <w:r w:rsidR="002D6F46">
              <w:rPr>
                <w:noProof/>
                <w:webHidden/>
              </w:rPr>
              <w:t>12</w:t>
            </w:r>
            <w:r w:rsidR="002D6F46">
              <w:rPr>
                <w:noProof/>
                <w:webHidden/>
              </w:rPr>
              <w:fldChar w:fldCharType="end"/>
            </w:r>
          </w:hyperlink>
        </w:p>
        <w:p w14:paraId="7B623655" w14:textId="77777777" w:rsidR="002D6F46" w:rsidRDefault="00D970DA">
          <w:pPr>
            <w:pStyle w:val="TOC2"/>
            <w:tabs>
              <w:tab w:val="right" w:leader="dot" w:pos="9350"/>
            </w:tabs>
            <w:rPr>
              <w:rFonts w:asciiTheme="minorHAnsi" w:eastAsiaTheme="minorEastAsia" w:hAnsiTheme="minorHAnsi"/>
              <w:noProof/>
              <w:sz w:val="22"/>
            </w:rPr>
          </w:pPr>
          <w:hyperlink w:anchor="_Toc505016773" w:history="1">
            <w:r w:rsidR="002D6F46" w:rsidRPr="00330EE9">
              <w:rPr>
                <w:rStyle w:val="Hyperlink"/>
                <w:noProof/>
              </w:rPr>
              <w:t>Research Philosophy</w:t>
            </w:r>
            <w:r w:rsidR="002D6F46">
              <w:rPr>
                <w:noProof/>
                <w:webHidden/>
              </w:rPr>
              <w:tab/>
            </w:r>
            <w:r w:rsidR="002D6F46">
              <w:rPr>
                <w:noProof/>
                <w:webHidden/>
              </w:rPr>
              <w:fldChar w:fldCharType="begin"/>
            </w:r>
            <w:r w:rsidR="002D6F46">
              <w:rPr>
                <w:noProof/>
                <w:webHidden/>
              </w:rPr>
              <w:instrText xml:space="preserve"> PAGEREF _Toc505016773 \h </w:instrText>
            </w:r>
            <w:r w:rsidR="002D6F46">
              <w:rPr>
                <w:noProof/>
                <w:webHidden/>
              </w:rPr>
            </w:r>
            <w:r w:rsidR="002D6F46">
              <w:rPr>
                <w:noProof/>
                <w:webHidden/>
              </w:rPr>
              <w:fldChar w:fldCharType="separate"/>
            </w:r>
            <w:r w:rsidR="002D6F46">
              <w:rPr>
                <w:noProof/>
                <w:webHidden/>
              </w:rPr>
              <w:t>12</w:t>
            </w:r>
            <w:r w:rsidR="002D6F46">
              <w:rPr>
                <w:noProof/>
                <w:webHidden/>
              </w:rPr>
              <w:fldChar w:fldCharType="end"/>
            </w:r>
          </w:hyperlink>
        </w:p>
        <w:p w14:paraId="01CB4C8D" w14:textId="77777777" w:rsidR="002D6F46" w:rsidRDefault="00D970DA">
          <w:pPr>
            <w:pStyle w:val="TOC2"/>
            <w:tabs>
              <w:tab w:val="right" w:leader="dot" w:pos="9350"/>
            </w:tabs>
            <w:rPr>
              <w:rFonts w:asciiTheme="minorHAnsi" w:eastAsiaTheme="minorEastAsia" w:hAnsiTheme="minorHAnsi"/>
              <w:noProof/>
              <w:sz w:val="22"/>
            </w:rPr>
          </w:pPr>
          <w:hyperlink w:anchor="_Toc505016774" w:history="1">
            <w:r w:rsidR="002D6F46" w:rsidRPr="00330EE9">
              <w:rPr>
                <w:rStyle w:val="Hyperlink"/>
                <w:noProof/>
              </w:rPr>
              <w:t>Research Approach</w:t>
            </w:r>
            <w:r w:rsidR="002D6F46">
              <w:rPr>
                <w:noProof/>
                <w:webHidden/>
              </w:rPr>
              <w:tab/>
            </w:r>
            <w:r w:rsidR="002D6F46">
              <w:rPr>
                <w:noProof/>
                <w:webHidden/>
              </w:rPr>
              <w:fldChar w:fldCharType="begin"/>
            </w:r>
            <w:r w:rsidR="002D6F46">
              <w:rPr>
                <w:noProof/>
                <w:webHidden/>
              </w:rPr>
              <w:instrText xml:space="preserve"> PAGEREF _Toc505016774 \h </w:instrText>
            </w:r>
            <w:r w:rsidR="002D6F46">
              <w:rPr>
                <w:noProof/>
                <w:webHidden/>
              </w:rPr>
            </w:r>
            <w:r w:rsidR="002D6F46">
              <w:rPr>
                <w:noProof/>
                <w:webHidden/>
              </w:rPr>
              <w:fldChar w:fldCharType="separate"/>
            </w:r>
            <w:r w:rsidR="002D6F46">
              <w:rPr>
                <w:noProof/>
                <w:webHidden/>
              </w:rPr>
              <w:t>13</w:t>
            </w:r>
            <w:r w:rsidR="002D6F46">
              <w:rPr>
                <w:noProof/>
                <w:webHidden/>
              </w:rPr>
              <w:fldChar w:fldCharType="end"/>
            </w:r>
          </w:hyperlink>
        </w:p>
        <w:p w14:paraId="6F445F76" w14:textId="77777777" w:rsidR="002D6F46" w:rsidRDefault="00D970DA">
          <w:pPr>
            <w:pStyle w:val="TOC2"/>
            <w:tabs>
              <w:tab w:val="right" w:leader="dot" w:pos="9350"/>
            </w:tabs>
            <w:rPr>
              <w:rFonts w:asciiTheme="minorHAnsi" w:eastAsiaTheme="minorEastAsia" w:hAnsiTheme="minorHAnsi"/>
              <w:noProof/>
              <w:sz w:val="22"/>
            </w:rPr>
          </w:pPr>
          <w:hyperlink w:anchor="_Toc505016775" w:history="1">
            <w:r w:rsidR="002D6F46" w:rsidRPr="00330EE9">
              <w:rPr>
                <w:rStyle w:val="Hyperlink"/>
                <w:noProof/>
              </w:rPr>
              <w:t>Research Method</w:t>
            </w:r>
            <w:r w:rsidR="002D6F46">
              <w:rPr>
                <w:noProof/>
                <w:webHidden/>
              </w:rPr>
              <w:tab/>
            </w:r>
            <w:r w:rsidR="002D6F46">
              <w:rPr>
                <w:noProof/>
                <w:webHidden/>
              </w:rPr>
              <w:fldChar w:fldCharType="begin"/>
            </w:r>
            <w:r w:rsidR="002D6F46">
              <w:rPr>
                <w:noProof/>
                <w:webHidden/>
              </w:rPr>
              <w:instrText xml:space="preserve"> PAGEREF _Toc505016775 \h </w:instrText>
            </w:r>
            <w:r w:rsidR="002D6F46">
              <w:rPr>
                <w:noProof/>
                <w:webHidden/>
              </w:rPr>
            </w:r>
            <w:r w:rsidR="002D6F46">
              <w:rPr>
                <w:noProof/>
                <w:webHidden/>
              </w:rPr>
              <w:fldChar w:fldCharType="separate"/>
            </w:r>
            <w:r w:rsidR="002D6F46">
              <w:rPr>
                <w:noProof/>
                <w:webHidden/>
              </w:rPr>
              <w:t>13</w:t>
            </w:r>
            <w:r w:rsidR="002D6F46">
              <w:rPr>
                <w:noProof/>
                <w:webHidden/>
              </w:rPr>
              <w:fldChar w:fldCharType="end"/>
            </w:r>
          </w:hyperlink>
        </w:p>
        <w:p w14:paraId="2D0F3273" w14:textId="77777777" w:rsidR="002D6F46" w:rsidRDefault="00D970DA">
          <w:pPr>
            <w:pStyle w:val="TOC2"/>
            <w:tabs>
              <w:tab w:val="right" w:leader="dot" w:pos="9350"/>
            </w:tabs>
            <w:rPr>
              <w:rFonts w:asciiTheme="minorHAnsi" w:eastAsiaTheme="minorEastAsia" w:hAnsiTheme="minorHAnsi"/>
              <w:noProof/>
              <w:sz w:val="22"/>
            </w:rPr>
          </w:pPr>
          <w:hyperlink w:anchor="_Toc505016776" w:history="1">
            <w:r w:rsidR="002D6F46" w:rsidRPr="00330EE9">
              <w:rPr>
                <w:rStyle w:val="Hyperlink"/>
                <w:noProof/>
              </w:rPr>
              <w:t>Data Collection</w:t>
            </w:r>
            <w:r w:rsidR="002D6F46">
              <w:rPr>
                <w:noProof/>
                <w:webHidden/>
              </w:rPr>
              <w:tab/>
            </w:r>
            <w:r w:rsidR="002D6F46">
              <w:rPr>
                <w:noProof/>
                <w:webHidden/>
              </w:rPr>
              <w:fldChar w:fldCharType="begin"/>
            </w:r>
            <w:r w:rsidR="002D6F46">
              <w:rPr>
                <w:noProof/>
                <w:webHidden/>
              </w:rPr>
              <w:instrText xml:space="preserve"> PAGEREF _Toc505016776 \h </w:instrText>
            </w:r>
            <w:r w:rsidR="002D6F46">
              <w:rPr>
                <w:noProof/>
                <w:webHidden/>
              </w:rPr>
            </w:r>
            <w:r w:rsidR="002D6F46">
              <w:rPr>
                <w:noProof/>
                <w:webHidden/>
              </w:rPr>
              <w:fldChar w:fldCharType="separate"/>
            </w:r>
            <w:r w:rsidR="002D6F46">
              <w:rPr>
                <w:noProof/>
                <w:webHidden/>
              </w:rPr>
              <w:t>14</w:t>
            </w:r>
            <w:r w:rsidR="002D6F46">
              <w:rPr>
                <w:noProof/>
                <w:webHidden/>
              </w:rPr>
              <w:fldChar w:fldCharType="end"/>
            </w:r>
          </w:hyperlink>
        </w:p>
        <w:p w14:paraId="3B0F24A5" w14:textId="77777777" w:rsidR="002D6F46" w:rsidRDefault="00D970DA">
          <w:pPr>
            <w:pStyle w:val="TOC1"/>
            <w:tabs>
              <w:tab w:val="right" w:leader="dot" w:pos="9350"/>
            </w:tabs>
            <w:rPr>
              <w:rFonts w:asciiTheme="minorHAnsi" w:eastAsiaTheme="minorEastAsia" w:hAnsiTheme="minorHAnsi"/>
              <w:noProof/>
              <w:sz w:val="22"/>
            </w:rPr>
          </w:pPr>
          <w:hyperlink w:anchor="_Toc505016777" w:history="1">
            <w:r w:rsidR="002D6F46" w:rsidRPr="00330EE9">
              <w:rPr>
                <w:rStyle w:val="Hyperlink"/>
                <w:noProof/>
              </w:rPr>
              <w:t>Findings and Analysis</w:t>
            </w:r>
            <w:r w:rsidR="002D6F46">
              <w:rPr>
                <w:noProof/>
                <w:webHidden/>
              </w:rPr>
              <w:tab/>
            </w:r>
            <w:r w:rsidR="002D6F46">
              <w:rPr>
                <w:noProof/>
                <w:webHidden/>
              </w:rPr>
              <w:fldChar w:fldCharType="begin"/>
            </w:r>
            <w:r w:rsidR="002D6F46">
              <w:rPr>
                <w:noProof/>
                <w:webHidden/>
              </w:rPr>
              <w:instrText xml:space="preserve"> PAGEREF _Toc505016777 \h </w:instrText>
            </w:r>
            <w:r w:rsidR="002D6F46">
              <w:rPr>
                <w:noProof/>
                <w:webHidden/>
              </w:rPr>
            </w:r>
            <w:r w:rsidR="002D6F46">
              <w:rPr>
                <w:noProof/>
                <w:webHidden/>
              </w:rPr>
              <w:fldChar w:fldCharType="separate"/>
            </w:r>
            <w:r w:rsidR="002D6F46">
              <w:rPr>
                <w:noProof/>
                <w:webHidden/>
              </w:rPr>
              <w:t>14</w:t>
            </w:r>
            <w:r w:rsidR="002D6F46">
              <w:rPr>
                <w:noProof/>
                <w:webHidden/>
              </w:rPr>
              <w:fldChar w:fldCharType="end"/>
            </w:r>
          </w:hyperlink>
        </w:p>
        <w:p w14:paraId="4EFD90A1" w14:textId="77777777" w:rsidR="002D6F46" w:rsidRDefault="00D970DA">
          <w:pPr>
            <w:pStyle w:val="TOC1"/>
            <w:tabs>
              <w:tab w:val="right" w:leader="dot" w:pos="9350"/>
            </w:tabs>
            <w:rPr>
              <w:rFonts w:asciiTheme="minorHAnsi" w:eastAsiaTheme="minorEastAsia" w:hAnsiTheme="minorHAnsi"/>
              <w:noProof/>
              <w:sz w:val="22"/>
            </w:rPr>
          </w:pPr>
          <w:hyperlink w:anchor="_Toc505016778" w:history="1">
            <w:r w:rsidR="002D6F46" w:rsidRPr="00330EE9">
              <w:rPr>
                <w:rStyle w:val="Hyperlink"/>
                <w:noProof/>
              </w:rPr>
              <w:t>Conclusion</w:t>
            </w:r>
            <w:r w:rsidR="002D6F46">
              <w:rPr>
                <w:noProof/>
                <w:webHidden/>
              </w:rPr>
              <w:tab/>
            </w:r>
            <w:r w:rsidR="002D6F46">
              <w:rPr>
                <w:noProof/>
                <w:webHidden/>
              </w:rPr>
              <w:fldChar w:fldCharType="begin"/>
            </w:r>
            <w:r w:rsidR="002D6F46">
              <w:rPr>
                <w:noProof/>
                <w:webHidden/>
              </w:rPr>
              <w:instrText xml:space="preserve"> PAGEREF _Toc505016778 \h </w:instrText>
            </w:r>
            <w:r w:rsidR="002D6F46">
              <w:rPr>
                <w:noProof/>
                <w:webHidden/>
              </w:rPr>
            </w:r>
            <w:r w:rsidR="002D6F46">
              <w:rPr>
                <w:noProof/>
                <w:webHidden/>
              </w:rPr>
              <w:fldChar w:fldCharType="separate"/>
            </w:r>
            <w:r w:rsidR="002D6F46">
              <w:rPr>
                <w:noProof/>
                <w:webHidden/>
              </w:rPr>
              <w:t>17</w:t>
            </w:r>
            <w:r w:rsidR="002D6F46">
              <w:rPr>
                <w:noProof/>
                <w:webHidden/>
              </w:rPr>
              <w:fldChar w:fldCharType="end"/>
            </w:r>
          </w:hyperlink>
        </w:p>
        <w:p w14:paraId="70A23D4A" w14:textId="77777777" w:rsidR="002D6F46" w:rsidRDefault="00D970DA">
          <w:pPr>
            <w:pStyle w:val="TOC1"/>
            <w:tabs>
              <w:tab w:val="right" w:leader="dot" w:pos="9350"/>
            </w:tabs>
            <w:rPr>
              <w:rFonts w:asciiTheme="minorHAnsi" w:eastAsiaTheme="minorEastAsia" w:hAnsiTheme="minorHAnsi"/>
              <w:noProof/>
              <w:sz w:val="22"/>
            </w:rPr>
          </w:pPr>
          <w:hyperlink w:anchor="_Toc505016779" w:history="1">
            <w:r w:rsidR="002D6F46" w:rsidRPr="00330EE9">
              <w:rPr>
                <w:rStyle w:val="Hyperlink"/>
                <w:noProof/>
              </w:rPr>
              <w:t>References</w:t>
            </w:r>
            <w:r w:rsidR="002D6F46">
              <w:rPr>
                <w:noProof/>
                <w:webHidden/>
              </w:rPr>
              <w:tab/>
            </w:r>
            <w:r w:rsidR="002D6F46">
              <w:rPr>
                <w:noProof/>
                <w:webHidden/>
              </w:rPr>
              <w:fldChar w:fldCharType="begin"/>
            </w:r>
            <w:r w:rsidR="002D6F46">
              <w:rPr>
                <w:noProof/>
                <w:webHidden/>
              </w:rPr>
              <w:instrText xml:space="preserve"> PAGEREF _Toc505016779 \h </w:instrText>
            </w:r>
            <w:r w:rsidR="002D6F46">
              <w:rPr>
                <w:noProof/>
                <w:webHidden/>
              </w:rPr>
            </w:r>
            <w:r w:rsidR="002D6F46">
              <w:rPr>
                <w:noProof/>
                <w:webHidden/>
              </w:rPr>
              <w:fldChar w:fldCharType="separate"/>
            </w:r>
            <w:r w:rsidR="002D6F46">
              <w:rPr>
                <w:noProof/>
                <w:webHidden/>
              </w:rPr>
              <w:t>18</w:t>
            </w:r>
            <w:r w:rsidR="002D6F46">
              <w:rPr>
                <w:noProof/>
                <w:webHidden/>
              </w:rPr>
              <w:fldChar w:fldCharType="end"/>
            </w:r>
          </w:hyperlink>
        </w:p>
        <w:p w14:paraId="61467B16" w14:textId="77777777" w:rsidR="00B06844" w:rsidRPr="00EC4BF8" w:rsidRDefault="00B06844">
          <w:r w:rsidRPr="00EC4BF8">
            <w:rPr>
              <w:b/>
              <w:bCs/>
              <w:noProof/>
            </w:rPr>
            <w:fldChar w:fldCharType="end"/>
          </w:r>
        </w:p>
      </w:sdtContent>
    </w:sdt>
    <w:p w14:paraId="67ECE936" w14:textId="77777777" w:rsidR="00DD5D41" w:rsidRPr="00EC4BF8" w:rsidRDefault="00DD5D41" w:rsidP="00DD5D41">
      <w:pPr>
        <w:spacing w:line="259" w:lineRule="auto"/>
        <w:jc w:val="center"/>
        <w:rPr>
          <w:b/>
        </w:rPr>
      </w:pPr>
    </w:p>
    <w:p w14:paraId="06BB9DE1" w14:textId="77777777" w:rsidR="00DD5D41" w:rsidRPr="00EC4BF8" w:rsidRDefault="00DD5D41" w:rsidP="00DD5D41">
      <w:pPr>
        <w:pStyle w:val="Heading1"/>
      </w:pPr>
      <w:bookmarkStart w:id="1" w:name="_Toc505016764"/>
      <w:r w:rsidRPr="00EC4BF8">
        <w:lastRenderedPageBreak/>
        <w:t>Introduction</w:t>
      </w:r>
      <w:bookmarkEnd w:id="1"/>
      <w:r w:rsidRPr="00EC4BF8">
        <w:t xml:space="preserve"> </w:t>
      </w:r>
    </w:p>
    <w:p w14:paraId="66A46B5F" w14:textId="0A2BEF48" w:rsidR="00DD5D41" w:rsidRPr="00EC4BF8" w:rsidRDefault="00DD5D41" w:rsidP="00DD5D41">
      <w:r w:rsidRPr="00EC4BF8">
        <w:tab/>
      </w:r>
      <w:r w:rsidR="00966D5C" w:rsidRPr="00EC4BF8">
        <w:t xml:space="preserve">The role </w:t>
      </w:r>
      <w:r w:rsidR="00EC4BF8">
        <w:t>played by</w:t>
      </w:r>
      <w:r w:rsidR="00966D5C" w:rsidRPr="00EC4BF8">
        <w:t xml:space="preserve"> trade in the promotion of economic </w:t>
      </w:r>
      <w:r w:rsidR="00EC4BF8">
        <w:t>progress</w:t>
      </w:r>
      <w:r w:rsidR="00966D5C" w:rsidRPr="00EC4BF8">
        <w:t xml:space="preserve"> has been stimulating a developing </w:t>
      </w:r>
      <w:r w:rsidR="00EC4BF8" w:rsidRPr="00EC4BF8">
        <w:t>group</w:t>
      </w:r>
      <w:r w:rsidR="00966D5C" w:rsidRPr="00EC4BF8">
        <w:t xml:space="preserve"> of economic crises. One question prevails that deals with whether trade is capable of acting as a driver of economic growth, as formulated by various growth hypotheses led by trade</w:t>
      </w:r>
      <w:r w:rsidR="000742F1" w:rsidRPr="00EC4BF8">
        <w:t xml:space="preserve"> (</w:t>
      </w:r>
      <w:proofErr w:type="spellStart"/>
      <w:r w:rsidR="000742F1" w:rsidRPr="00EC4BF8">
        <w:t>Keho</w:t>
      </w:r>
      <w:proofErr w:type="spellEnd"/>
      <w:r w:rsidR="000742F1" w:rsidRPr="00EC4BF8">
        <w:t>, 2017)</w:t>
      </w:r>
      <w:r w:rsidR="00966D5C" w:rsidRPr="00EC4BF8">
        <w:t>. It has often been seen that in long-</w:t>
      </w:r>
      <w:r w:rsidR="00EC4BF8">
        <w:t>term</w:t>
      </w:r>
      <w:r w:rsidR="00966D5C" w:rsidRPr="00EC4BF8">
        <w:t xml:space="preserve">, openness of trade is potential of enhancing growth through the provision of accessibility to commodities and services, achievement of effectiveness in resource allocation and improvements in the total factor productivity. Therefore, it is expected that nations </w:t>
      </w:r>
      <w:r w:rsidR="00F37F71" w:rsidRPr="00EC4BF8">
        <w:t xml:space="preserve">with higher openness of trade would outperform the ones with lower openness. </w:t>
      </w:r>
    </w:p>
    <w:p w14:paraId="4CB802EA" w14:textId="74C14CCA" w:rsidR="003030F4" w:rsidRPr="00EC4BF8" w:rsidRDefault="00EF145E" w:rsidP="00F30969">
      <w:r w:rsidRPr="00EC4BF8">
        <w:tab/>
        <w:t xml:space="preserve">The </w:t>
      </w:r>
      <w:r w:rsidR="00EC4BF8">
        <w:t>research aims</w:t>
      </w:r>
      <w:r w:rsidRPr="00EC4BF8">
        <w:t xml:space="preserve"> to evaluate the effects of openness and trade on Georgia</w:t>
      </w:r>
      <w:r w:rsidR="00EC4BF8">
        <w:t>n economy</w:t>
      </w:r>
      <w:r w:rsidRPr="00EC4BF8">
        <w:t xml:space="preserve"> with respect to the vehicle industry. The research paper discusses the background of the country Georgia. A </w:t>
      </w:r>
      <w:r w:rsidR="003030F4" w:rsidRPr="00EC4BF8">
        <w:t>detailed</w:t>
      </w:r>
      <w:r w:rsidRPr="00EC4BF8">
        <w:t xml:space="preserve"> review of the various literatures relevant to the </w:t>
      </w:r>
      <w:r w:rsidR="003030F4" w:rsidRPr="00EC4BF8">
        <w:t>theories</w:t>
      </w:r>
      <w:r w:rsidRPr="00EC4BF8">
        <w:t xml:space="preserve"> o</w:t>
      </w:r>
      <w:r w:rsidR="003030F4" w:rsidRPr="00EC4BF8">
        <w:t>f</w:t>
      </w:r>
      <w:r w:rsidRPr="00EC4BF8">
        <w:t xml:space="preserve"> </w:t>
      </w:r>
      <w:r w:rsidR="003030F4" w:rsidRPr="00EC4BF8">
        <w:t>trade</w:t>
      </w:r>
      <w:r w:rsidRPr="00EC4BF8">
        <w:t xml:space="preserve"> and openness ha</w:t>
      </w:r>
      <w:r w:rsidR="00032BEF" w:rsidRPr="00EC4BF8">
        <w:t>s</w:t>
      </w:r>
      <w:r w:rsidRPr="00EC4BF8">
        <w:t xml:space="preserve"> been </w:t>
      </w:r>
      <w:r w:rsidR="003030F4" w:rsidRPr="00EC4BF8">
        <w:t>discussed</w:t>
      </w:r>
      <w:r w:rsidRPr="00EC4BF8">
        <w:t xml:space="preserve"> </w:t>
      </w:r>
      <w:r w:rsidR="003030F4" w:rsidRPr="00EC4BF8">
        <w:t>i</w:t>
      </w:r>
      <w:r w:rsidRPr="00EC4BF8">
        <w:t xml:space="preserve">n details. The </w:t>
      </w:r>
      <w:r w:rsidR="003030F4" w:rsidRPr="00EC4BF8">
        <w:t>research</w:t>
      </w:r>
      <w:r w:rsidRPr="00EC4BF8">
        <w:t xml:space="preserve"> question of the paper deals with </w:t>
      </w:r>
      <w:r w:rsidR="003030F4" w:rsidRPr="00EC4BF8">
        <w:t>whether</w:t>
      </w:r>
      <w:r w:rsidRPr="00EC4BF8">
        <w:t xml:space="preserve"> trade and </w:t>
      </w:r>
      <w:r w:rsidR="003030F4" w:rsidRPr="00EC4BF8">
        <w:t>openness have</w:t>
      </w:r>
      <w:r w:rsidRPr="00EC4BF8">
        <w:t xml:space="preserve"> </w:t>
      </w:r>
      <w:r w:rsidR="003030F4" w:rsidRPr="00EC4BF8">
        <w:t>any significant effects on the vehicle</w:t>
      </w:r>
      <w:r w:rsidRPr="00EC4BF8">
        <w:t xml:space="preserve"> industry of </w:t>
      </w:r>
      <w:r w:rsidR="003030F4" w:rsidRPr="00EC4BF8">
        <w:t>Georgia</w:t>
      </w:r>
      <w:r w:rsidRPr="00EC4BF8">
        <w:t xml:space="preserve">. The hypothesis for the </w:t>
      </w:r>
      <w:r w:rsidR="003030F4" w:rsidRPr="00EC4BF8">
        <w:t>research</w:t>
      </w:r>
      <w:r w:rsidRPr="00EC4BF8">
        <w:t xml:space="preserve"> has been framed and </w:t>
      </w:r>
      <w:r w:rsidR="003030F4" w:rsidRPr="00EC4BF8">
        <w:t xml:space="preserve">a </w:t>
      </w:r>
      <w:r w:rsidRPr="00EC4BF8">
        <w:t xml:space="preserve">mixed </w:t>
      </w:r>
      <w:r w:rsidR="003030F4" w:rsidRPr="00EC4BF8">
        <w:t>methodology</w:t>
      </w:r>
      <w:r w:rsidRPr="00EC4BF8">
        <w:t xml:space="preserve"> has </w:t>
      </w:r>
      <w:r w:rsidR="003030F4" w:rsidRPr="00EC4BF8">
        <w:t>been</w:t>
      </w:r>
      <w:r w:rsidRPr="00EC4BF8">
        <w:t xml:space="preserve"> chosen for </w:t>
      </w:r>
      <w:r w:rsidR="003030F4" w:rsidRPr="00EC4BF8">
        <w:t>conducting</w:t>
      </w:r>
      <w:r w:rsidRPr="00EC4BF8">
        <w:t xml:space="preserve"> the research.  The various findings from </w:t>
      </w:r>
      <w:r w:rsidR="003030F4" w:rsidRPr="00EC4BF8">
        <w:t>the</w:t>
      </w:r>
      <w:r w:rsidRPr="00EC4BF8">
        <w:t xml:space="preserve"> </w:t>
      </w:r>
      <w:r w:rsidR="003030F4" w:rsidRPr="00EC4BF8">
        <w:t>research</w:t>
      </w:r>
      <w:r w:rsidRPr="00EC4BF8">
        <w:t xml:space="preserve"> have </w:t>
      </w:r>
      <w:r w:rsidR="003030F4" w:rsidRPr="00EC4BF8">
        <w:t>discussed</w:t>
      </w:r>
      <w:r w:rsidRPr="00EC4BF8">
        <w:t xml:space="preserve"> in the paper. </w:t>
      </w:r>
    </w:p>
    <w:p w14:paraId="4A5497F5" w14:textId="77777777" w:rsidR="00DD5D41" w:rsidRPr="00EC4BF8" w:rsidRDefault="00DD5D41" w:rsidP="00B06844">
      <w:pPr>
        <w:pStyle w:val="Heading2"/>
      </w:pPr>
      <w:bookmarkStart w:id="2" w:name="_Toc505016765"/>
      <w:r w:rsidRPr="00EC4BF8">
        <w:t>Country Background</w:t>
      </w:r>
      <w:bookmarkEnd w:id="2"/>
      <w:r w:rsidRPr="00EC4BF8">
        <w:t xml:space="preserve"> </w:t>
      </w:r>
    </w:p>
    <w:p w14:paraId="2A5680C0" w14:textId="2D9114D1" w:rsidR="00F37F71" w:rsidRPr="00EC4BF8" w:rsidRDefault="00F37F71" w:rsidP="00F37F71">
      <w:r w:rsidRPr="00EC4BF8">
        <w:tab/>
        <w:t xml:space="preserve">The economy of Georgia has been emerging </w:t>
      </w:r>
      <w:r w:rsidR="00C53806" w:rsidRPr="00EC4BF8">
        <w:t>as a free market. The Gross Domestic Product (GDP) of the country had fell steadily after the Soviet Union met with the collapse but was able to recover during the middle of 2000s</w:t>
      </w:r>
      <w:r w:rsidR="000742F1" w:rsidRPr="00EC4BF8">
        <w:t xml:space="preserve"> (</w:t>
      </w:r>
      <w:r w:rsidR="000742F1" w:rsidRPr="00EC4BF8">
        <w:rPr>
          <w:bCs/>
        </w:rPr>
        <w:t>National Statistics Office of Georgia, 2017)</w:t>
      </w:r>
      <w:r w:rsidR="00C53806" w:rsidRPr="00EC4BF8">
        <w:t xml:space="preserve">. The GDP of the </w:t>
      </w:r>
      <w:r w:rsidR="00EC4BF8">
        <w:t>nation</w:t>
      </w:r>
      <w:r w:rsidR="00C53806" w:rsidRPr="00EC4BF8">
        <w:t xml:space="preserve"> had been growing in double digits as a result of the economic </w:t>
      </w:r>
      <w:r w:rsidR="00EC4BF8">
        <w:t>along with</w:t>
      </w:r>
      <w:r w:rsidR="00C53806" w:rsidRPr="00EC4BF8">
        <w:t xml:space="preserve"> democratic reforms that </w:t>
      </w:r>
      <w:r w:rsidR="00EC4BF8">
        <w:t>had emerged due to</w:t>
      </w:r>
      <w:r w:rsidR="00C53806" w:rsidRPr="00EC4BF8">
        <w:t xml:space="preserve"> the Rose Revolution. </w:t>
      </w:r>
      <w:r w:rsidR="00EC4BF8">
        <w:t>The nation</w:t>
      </w:r>
      <w:r w:rsidR="00C53806" w:rsidRPr="00EC4BF8">
        <w:t xml:space="preserve"> has been </w:t>
      </w:r>
      <w:r w:rsidR="00EC4BF8" w:rsidRPr="00EC4BF8">
        <w:t>continuously moving</w:t>
      </w:r>
      <w:r w:rsidR="00C53806" w:rsidRPr="00EC4BF8">
        <w:t xml:space="preserve"> on its path of economic progress since the year 2003 when it was seen as </w:t>
      </w:r>
      <w:r w:rsidR="00C53806" w:rsidRPr="00EC4BF8">
        <w:lastRenderedPageBreak/>
        <w:t>moving from a nearly failed state. As of the year 2014, Georgia is seen as a well-functioning market economy</w:t>
      </w:r>
      <w:r w:rsidR="000742F1" w:rsidRPr="00EC4BF8">
        <w:t xml:space="preserve"> (</w:t>
      </w:r>
      <w:r w:rsidR="000742F1" w:rsidRPr="00EC4BF8">
        <w:rPr>
          <w:bCs/>
        </w:rPr>
        <w:t>National Statistics Office of Georgia, 2017)</w:t>
      </w:r>
      <w:r w:rsidR="00C53806" w:rsidRPr="00EC4BF8">
        <w:t>. In the year 2007, the World Bank had coined Georgia as the topmost economic reformer of the world and has constantly been ranked at top country with regard to its ease of doing business index</w:t>
      </w:r>
      <w:r w:rsidR="000742F1" w:rsidRPr="00EC4BF8">
        <w:t xml:space="preserve"> (</w:t>
      </w:r>
      <w:r w:rsidR="000742F1" w:rsidRPr="00EC4BF8">
        <w:rPr>
          <w:bCs/>
        </w:rPr>
        <w:t>National Statistics Office of Georgia, 2017)</w:t>
      </w:r>
      <w:r w:rsidR="00C53806" w:rsidRPr="00EC4BF8">
        <w:t xml:space="preserve">. The economy of Georgia is known to be supported by a free as well as transparent atmosphere that is prevalent in the country. In accordance with the 2015 report of Transparency International, Georgia is known to be the nation with the least amount of corruption in the </w:t>
      </w:r>
      <w:r w:rsidR="00EC4BF8" w:rsidRPr="00EC4BF8">
        <w:t xml:space="preserve">region </w:t>
      </w:r>
      <w:r w:rsidR="00EC4BF8">
        <w:t xml:space="preserve">surrounding </w:t>
      </w:r>
      <w:r w:rsidR="00C53806" w:rsidRPr="00EC4BF8">
        <w:t xml:space="preserve">Black Sea and has been </w:t>
      </w:r>
      <w:r w:rsidR="00EC4BF8" w:rsidRPr="00EC4BF8">
        <w:t>outdoing</w:t>
      </w:r>
      <w:r w:rsidR="00C53806" w:rsidRPr="00EC4BF8">
        <w:t xml:space="preserve"> all its </w:t>
      </w:r>
      <w:r w:rsidR="00EC4BF8" w:rsidRPr="00EC4BF8">
        <w:t>instantaneous</w:t>
      </w:r>
      <w:r w:rsidR="00C53806" w:rsidRPr="00EC4BF8">
        <w:t xml:space="preserve"> neighbors, including the states of the European Union</w:t>
      </w:r>
      <w:r w:rsidR="000742F1" w:rsidRPr="00EC4BF8">
        <w:t xml:space="preserve"> (</w:t>
      </w:r>
      <w:r w:rsidR="000742F1" w:rsidRPr="00EC4BF8">
        <w:rPr>
          <w:bCs/>
        </w:rPr>
        <w:t>National Statistics Office of Georgia, 2017)</w:t>
      </w:r>
      <w:r w:rsidR="00C53806" w:rsidRPr="00EC4BF8">
        <w:t xml:space="preserve">. </w:t>
      </w:r>
    </w:p>
    <w:p w14:paraId="53960B0F" w14:textId="77777777" w:rsidR="00DD5D41" w:rsidRPr="00EC4BF8" w:rsidRDefault="00DD5D41" w:rsidP="00DD5D41">
      <w:pPr>
        <w:pStyle w:val="Heading1"/>
      </w:pPr>
      <w:bookmarkStart w:id="3" w:name="_Toc505016766"/>
      <w:r w:rsidRPr="00EC4BF8">
        <w:t>Literature Review</w:t>
      </w:r>
      <w:bookmarkEnd w:id="3"/>
      <w:r w:rsidRPr="00EC4BF8">
        <w:t xml:space="preserve"> </w:t>
      </w:r>
    </w:p>
    <w:p w14:paraId="3E3318F7" w14:textId="77777777" w:rsidR="002D7ACF" w:rsidRPr="00EC4BF8" w:rsidRDefault="002D7ACF" w:rsidP="002D7ACF">
      <w:pPr>
        <w:pStyle w:val="Heading2"/>
      </w:pPr>
      <w:bookmarkStart w:id="4" w:name="_Toc505016767"/>
      <w:r w:rsidRPr="00EC4BF8">
        <w:t>Imports, Exports and Economic Growth</w:t>
      </w:r>
      <w:bookmarkEnd w:id="4"/>
      <w:r w:rsidRPr="00EC4BF8">
        <w:t xml:space="preserve"> </w:t>
      </w:r>
    </w:p>
    <w:p w14:paraId="49517F64" w14:textId="7BA51456" w:rsidR="003030F4" w:rsidRPr="00EC4BF8" w:rsidRDefault="000742F1" w:rsidP="002D7ACF">
      <w:pPr>
        <w:ind w:firstLine="720"/>
      </w:pPr>
      <w:r w:rsidRPr="00EC4BF8">
        <w:t xml:space="preserve">According to </w:t>
      </w:r>
      <w:proofErr w:type="spellStart"/>
      <w:r w:rsidRPr="00EC4BF8">
        <w:t>Awokuse</w:t>
      </w:r>
      <w:proofErr w:type="spellEnd"/>
      <w:r w:rsidRPr="00EC4BF8">
        <w:t xml:space="preserve"> (2008), the</w:t>
      </w:r>
      <w:r w:rsidR="003030F4" w:rsidRPr="00EC4BF8">
        <w:t xml:space="preserve"> association amongst exports and growth of the economy </w:t>
      </w:r>
      <w:r w:rsidR="00D23CA3" w:rsidRPr="00EC4BF8">
        <w:t xml:space="preserve">is known to have been </w:t>
      </w:r>
      <w:r w:rsidR="00EC4BF8" w:rsidRPr="00EC4BF8">
        <w:t>accredited</w:t>
      </w:r>
      <w:r w:rsidR="00D23CA3" w:rsidRPr="00EC4BF8">
        <w:t xml:space="preserve"> to the </w:t>
      </w:r>
      <w:r w:rsidR="00EC4BF8" w:rsidRPr="00EC4BF8">
        <w:t>helpful</w:t>
      </w:r>
      <w:r w:rsidR="00D23CA3" w:rsidRPr="00EC4BF8">
        <w:t xml:space="preserve"> externalities that are derived from growing exposure to the foreign markets. </w:t>
      </w:r>
      <w:r w:rsidR="00EC4BF8" w:rsidRPr="00EC4BF8">
        <w:t>Particularly</w:t>
      </w:r>
      <w:r w:rsidR="00D23CA3" w:rsidRPr="00EC4BF8">
        <w:t xml:space="preserve">, exports </w:t>
      </w:r>
      <w:r w:rsidR="00EC4BF8">
        <w:t>are</w:t>
      </w:r>
      <w:r w:rsidR="00D23CA3" w:rsidRPr="00EC4BF8">
        <w:t xml:space="preserve"> seen as a driver of growth</w:t>
      </w:r>
      <w:r w:rsidR="00EC4BF8">
        <w:t xml:space="preserve"> of an economy</w:t>
      </w:r>
      <w:r w:rsidR="00D23CA3" w:rsidRPr="00EC4BF8">
        <w:t xml:space="preserve"> in three key ways. Firstly, expansion of exports can be viewed as a catalyst </w:t>
      </w:r>
      <w:r w:rsidR="00EC4BF8">
        <w:t xml:space="preserve">in </w:t>
      </w:r>
      <w:r w:rsidR="002A607A">
        <w:t>order</w:t>
      </w:r>
      <w:r w:rsidR="00EC4BF8">
        <w:t xml:space="preserve"> to raise output growth</w:t>
      </w:r>
      <w:r w:rsidR="00D23CA3" w:rsidRPr="00EC4BF8">
        <w:t xml:space="preserve"> directly by being a constituent of the aggregate output. A rise in the demand for the domestically exportable commodities </w:t>
      </w:r>
      <w:r w:rsidR="00EC4BF8">
        <w:t xml:space="preserve">by </w:t>
      </w:r>
      <w:r w:rsidR="00EC4BF8" w:rsidRPr="00EC4BF8">
        <w:t xml:space="preserve">foreign </w:t>
      </w:r>
      <w:r w:rsidR="00EC4BF8">
        <w:t xml:space="preserve">nations </w:t>
      </w:r>
      <w:r w:rsidR="00D23CA3" w:rsidRPr="00EC4BF8">
        <w:t xml:space="preserve">can result in an aggregate output growth through an increase in the factors such as employment </w:t>
      </w:r>
      <w:r w:rsidR="00EC4BF8">
        <w:t>as well as</w:t>
      </w:r>
      <w:r w:rsidR="00D23CA3" w:rsidRPr="00EC4BF8">
        <w:t xml:space="preserve"> income in the </w:t>
      </w:r>
      <w:r w:rsidR="00EC4BF8" w:rsidRPr="00EC4BF8">
        <w:t xml:space="preserve">economic sector </w:t>
      </w:r>
      <w:r w:rsidR="00D23CA3" w:rsidRPr="00EC4BF8">
        <w:t>exportable</w:t>
      </w:r>
      <w:r w:rsidR="00EC4BF8">
        <w:t xml:space="preserve"> products</w:t>
      </w:r>
      <w:r w:rsidR="00D23CA3" w:rsidRPr="00EC4BF8">
        <w:t xml:space="preserve">. </w:t>
      </w:r>
      <w:r w:rsidR="008C4FBF" w:rsidRPr="00EC4BF8">
        <w:t xml:space="preserve">Secondly, growth of exports can also be potential of affecting economic growth in an indirect way by means of various routes like effective allocation of resources, greater utilization of capacity, exploiting economies of scale as well as stimulating technological development because of competition from the foreign market. </w:t>
      </w:r>
      <w:r w:rsidR="00D23CA3" w:rsidRPr="00EC4BF8">
        <w:t xml:space="preserve"> </w:t>
      </w:r>
      <w:r w:rsidRPr="00EC4BF8">
        <w:lastRenderedPageBreak/>
        <w:t xml:space="preserve">In the words of </w:t>
      </w:r>
      <w:proofErr w:type="spellStart"/>
      <w:r w:rsidRPr="00EC4BF8">
        <w:t>Afzal</w:t>
      </w:r>
      <w:proofErr w:type="spellEnd"/>
      <w:r w:rsidRPr="00EC4BF8">
        <w:t xml:space="preserve"> and </w:t>
      </w:r>
      <w:proofErr w:type="spellStart"/>
      <w:r w:rsidRPr="00EC4BF8">
        <w:t>Hussain</w:t>
      </w:r>
      <w:proofErr w:type="spellEnd"/>
      <w:r w:rsidRPr="00EC4BF8">
        <w:t xml:space="preserve"> (2010), </w:t>
      </w:r>
      <w:r w:rsidR="00AB4F29" w:rsidRPr="00EC4BF8">
        <w:t>g</w:t>
      </w:r>
      <w:r w:rsidR="008C4FBF" w:rsidRPr="00EC4BF8">
        <w:t xml:space="preserve">rowth of export allows firms in taking advantages of economies of scale, which are generally external to them in the non-export sector but are seen as internal </w:t>
      </w:r>
      <w:r w:rsidR="00EC4BF8">
        <w:t>for</w:t>
      </w:r>
      <w:r w:rsidR="008C4FBF" w:rsidRPr="00EC4BF8">
        <w:t xml:space="preserve"> the entire economy. Thirdly, expansion of exports can bring in foreign exchange, which would allow for increased imports of the intermediate commodities that are in turn potential of raising formation of capital and therefore, facilitate the growth of outputs. </w:t>
      </w:r>
    </w:p>
    <w:p w14:paraId="5690F9FE" w14:textId="75408388" w:rsidR="00EF145E" w:rsidRPr="00EC4BF8" w:rsidRDefault="00DB7AAC" w:rsidP="003030F4">
      <w:pPr>
        <w:ind w:firstLine="720"/>
      </w:pPr>
      <w:r w:rsidRPr="00EC4BF8">
        <w:t xml:space="preserve">As stated by Almeida and </w:t>
      </w:r>
      <w:proofErr w:type="spellStart"/>
      <w:r w:rsidRPr="00EC4BF8">
        <w:t>Fernandes</w:t>
      </w:r>
      <w:proofErr w:type="spellEnd"/>
      <w:r w:rsidRPr="00EC4BF8">
        <w:t xml:space="preserve"> (2008), d</w:t>
      </w:r>
      <w:r w:rsidR="00EF145E" w:rsidRPr="00EC4BF8">
        <w:t xml:space="preserve">eveloping nations have a greater possibility of gaining by going into trade with the advanced nations. It is primarily </w:t>
      </w:r>
      <w:r w:rsidR="00EC4BF8">
        <w:t>with regard to</w:t>
      </w:r>
      <w:r w:rsidR="00EF145E" w:rsidRPr="00EC4BF8">
        <w:t xml:space="preserve"> such expected </w:t>
      </w:r>
      <w:r w:rsidR="00EC4BF8" w:rsidRPr="00EC4BF8">
        <w:t>advantages</w:t>
      </w:r>
      <w:r w:rsidR="00EF145E" w:rsidRPr="00EC4BF8">
        <w:t xml:space="preserve"> that international </w:t>
      </w:r>
      <w:r w:rsidR="00EC4BF8">
        <w:t>organizations</w:t>
      </w:r>
      <w:r w:rsidR="00EF145E" w:rsidRPr="00EC4BF8">
        <w:t xml:space="preserve"> as well as donor governments </w:t>
      </w:r>
      <w:r w:rsidR="00EC4BF8" w:rsidRPr="00EC4BF8">
        <w:t>endorse</w:t>
      </w:r>
      <w:r w:rsidR="00EF145E" w:rsidRPr="00EC4BF8">
        <w:t xml:space="preserve"> policies of trade liberalization on a routine basis to the developing nations for opening up along with integrating them in the international market. Such policies were also known to be fueled by failures of import-substitution industrialization strategies as well as findings from various empirical studies, which reflect that economies that are more outward-oriented record better rates of economic growth. </w:t>
      </w:r>
      <w:r w:rsidR="007327C5" w:rsidRPr="00EC4BF8">
        <w:t xml:space="preserve">Relative to the case for growth led by exports, expansion of imports is known to have a corresponding role towards the stimulation of </w:t>
      </w:r>
      <w:r w:rsidR="00AB483C" w:rsidRPr="00EC4BF8">
        <w:t xml:space="preserve">the overall performance of the economy. It is thought of as plausible to make assumptions that the effects of imports on the growth of an economy may not be same to exports. For example, in a lot of small yet open developing nations, imports have been providing </w:t>
      </w:r>
      <w:r w:rsidR="00850A3E" w:rsidRPr="00EC4BF8">
        <w:t xml:space="preserve">the necessary factors of production  </w:t>
      </w:r>
      <w:r w:rsidR="00702FF9" w:rsidRPr="00EC4BF8">
        <w:t xml:space="preserve">that have been employed in the </w:t>
      </w:r>
      <w:r w:rsidR="008A660C" w:rsidRPr="00EC4BF8">
        <w:t xml:space="preserve">sector </w:t>
      </w:r>
      <w:r w:rsidR="008A660C">
        <w:t xml:space="preserve">of </w:t>
      </w:r>
      <w:r w:rsidR="00702FF9" w:rsidRPr="00EC4BF8">
        <w:t>export</w:t>
      </w:r>
      <w:r w:rsidR="008A660C">
        <w:t>s</w:t>
      </w:r>
      <w:r w:rsidR="00702FF9" w:rsidRPr="00EC4BF8">
        <w:t xml:space="preserve">. </w:t>
      </w:r>
      <w:r w:rsidR="00A6172F" w:rsidRPr="00EC4BF8">
        <w:t>Moreover, technology transfer from the developed to the developing nations through imports is potential of s</w:t>
      </w:r>
      <w:r w:rsidR="00D5005B" w:rsidRPr="00EC4BF8">
        <w:t xml:space="preserve">erving as a significant source </w:t>
      </w:r>
      <w:r w:rsidR="00A6172F" w:rsidRPr="00EC4BF8">
        <w:t xml:space="preserve">of growth for the economy. </w:t>
      </w:r>
      <w:r w:rsidRPr="00EC4BF8">
        <w:t xml:space="preserve">As opined by </w:t>
      </w:r>
      <w:proofErr w:type="spellStart"/>
      <w:r w:rsidRPr="00EC4BF8">
        <w:t>Brueckner</w:t>
      </w:r>
      <w:proofErr w:type="spellEnd"/>
      <w:r w:rsidRPr="00EC4BF8">
        <w:t xml:space="preserve"> </w:t>
      </w:r>
      <w:r w:rsidR="00EC4BF8" w:rsidRPr="00EC4BF8">
        <w:t>and</w:t>
      </w:r>
      <w:r w:rsidRPr="00EC4BF8">
        <w:t xml:space="preserve"> Lederman (2015), e</w:t>
      </w:r>
      <w:r w:rsidR="00A6172F" w:rsidRPr="00EC4BF8">
        <w:t xml:space="preserve">ndogenous models of growth </w:t>
      </w:r>
      <w:r w:rsidR="00D5005B" w:rsidRPr="00EC4BF8">
        <w:t xml:space="preserve">have been showing that imports can act as a </w:t>
      </w:r>
      <w:r w:rsidR="008A660C" w:rsidRPr="00EC4BF8">
        <w:t>network</w:t>
      </w:r>
      <w:r w:rsidR="00D5005B" w:rsidRPr="00EC4BF8">
        <w:t xml:space="preserve"> for </w:t>
      </w:r>
      <w:r w:rsidR="002D6F46" w:rsidRPr="00EC4BF8">
        <w:t>long-term</w:t>
      </w:r>
      <w:r w:rsidR="00D5005B" w:rsidRPr="00EC4BF8">
        <w:t xml:space="preserve"> growth of the economy since it </w:t>
      </w:r>
      <w:r w:rsidR="008A660C">
        <w:t>offers</w:t>
      </w:r>
      <w:r w:rsidR="00D5005B" w:rsidRPr="00EC4BF8">
        <w:t xml:space="preserve"> local firms with the accessibility to foreign technology as well as knowledge. Foreign research and development is seen as a significant source of growth of productivity since </w:t>
      </w:r>
      <w:r w:rsidR="008A660C" w:rsidRPr="00EC4BF8">
        <w:lastRenderedPageBreak/>
        <w:t>pioneering</w:t>
      </w:r>
      <w:r w:rsidR="00D5005B" w:rsidRPr="00EC4BF8">
        <w:t xml:space="preserve"> technologies are generally associated with imported </w:t>
      </w:r>
      <w:r w:rsidR="008A660C" w:rsidRPr="00EC4BF8">
        <w:t>intermediary</w:t>
      </w:r>
      <w:r w:rsidR="00D5005B" w:rsidRPr="00EC4BF8">
        <w:t xml:space="preserve"> commodities like computers, precision machines as well as equipment. </w:t>
      </w:r>
      <w:r w:rsidR="00DC0D27" w:rsidRPr="00EC4BF8">
        <w:t xml:space="preserve">Therefore, foreign imports have been acting as sources of technology-intensive intermediate production factors. In essence, </w:t>
      </w:r>
      <w:r w:rsidR="002A607A" w:rsidRPr="00EC4BF8">
        <w:t>imports acting as a medium of transfer of technology are</w:t>
      </w:r>
      <w:r w:rsidR="00DC0D27" w:rsidRPr="00EC4BF8">
        <w:t xml:space="preserve"> potential of playing a more </w:t>
      </w:r>
      <w:r w:rsidR="008A660C">
        <w:t>vital</w:t>
      </w:r>
      <w:r w:rsidR="00DC0D27" w:rsidRPr="00EC4BF8">
        <w:t xml:space="preserve"> role on the growth of an economy than exports.  </w:t>
      </w:r>
    </w:p>
    <w:p w14:paraId="12D356E0" w14:textId="2D9D43E4" w:rsidR="00461DC3" w:rsidRPr="00EC4BF8" w:rsidRDefault="00DC0D27" w:rsidP="00461DC3">
      <w:r w:rsidRPr="00EC4BF8">
        <w:tab/>
        <w:t xml:space="preserve">Additionally, apart from </w:t>
      </w:r>
      <w:r w:rsidR="008A660C">
        <w:t>acting</w:t>
      </w:r>
      <w:r w:rsidRPr="00EC4BF8">
        <w:t xml:space="preserve"> as a driver for the transfer of technology, </w:t>
      </w:r>
      <w:r w:rsidR="009875C3" w:rsidRPr="00EC4BF8">
        <w:t>imports are even potential of affecting the growth of productivity through its impact on local innovation with the help of import competition. A rise in the penetration of imports increases t</w:t>
      </w:r>
      <w:r w:rsidR="00166B16" w:rsidRPr="00EC4BF8">
        <w:t>he exposure of domestic firms t</w:t>
      </w:r>
      <w:r w:rsidR="009875C3" w:rsidRPr="00EC4BF8">
        <w:t xml:space="preserve">o </w:t>
      </w:r>
      <w:r w:rsidR="00166B16" w:rsidRPr="00EC4BF8">
        <w:t>competition</w:t>
      </w:r>
      <w:r w:rsidR="009875C3" w:rsidRPr="00EC4BF8">
        <w:t xml:space="preserve"> </w:t>
      </w:r>
      <w:r w:rsidR="00166B16" w:rsidRPr="00EC4BF8">
        <w:t>f</w:t>
      </w:r>
      <w:r w:rsidR="009875C3" w:rsidRPr="00EC4BF8">
        <w:t xml:space="preserve">rom the foreign </w:t>
      </w:r>
      <w:r w:rsidR="00166B16" w:rsidRPr="00EC4BF8">
        <w:t>firms</w:t>
      </w:r>
      <w:r w:rsidR="00B06844" w:rsidRPr="00EC4BF8">
        <w:t xml:space="preserve"> (</w:t>
      </w:r>
      <w:proofErr w:type="spellStart"/>
      <w:r w:rsidR="00B06844" w:rsidRPr="00EC4BF8">
        <w:t>Dufrenot</w:t>
      </w:r>
      <w:proofErr w:type="spellEnd"/>
      <w:r w:rsidR="00B06844" w:rsidRPr="00EC4BF8">
        <w:t xml:space="preserve">, Mignon, &amp; </w:t>
      </w:r>
      <w:proofErr w:type="spellStart"/>
      <w:r w:rsidR="00B06844" w:rsidRPr="00EC4BF8">
        <w:t>Tsangarides</w:t>
      </w:r>
      <w:proofErr w:type="spellEnd"/>
      <w:r w:rsidR="00B06844" w:rsidRPr="00EC4BF8">
        <w:t>, 2010)</w:t>
      </w:r>
      <w:r w:rsidR="009875C3" w:rsidRPr="00EC4BF8">
        <w:t xml:space="preserve">. Even </w:t>
      </w:r>
      <w:r w:rsidR="00166B16" w:rsidRPr="00EC4BF8">
        <w:t>though</w:t>
      </w:r>
      <w:r w:rsidR="009875C3" w:rsidRPr="00EC4BF8">
        <w:t xml:space="preserve"> the effects of import penetration might vary </w:t>
      </w:r>
      <w:r w:rsidR="00166B16" w:rsidRPr="00EC4BF8">
        <w:t>across</w:t>
      </w:r>
      <w:r w:rsidR="009875C3" w:rsidRPr="00EC4BF8">
        <w:t xml:space="preserve"> the </w:t>
      </w:r>
      <w:r w:rsidR="00166B16" w:rsidRPr="00EC4BF8">
        <w:t>local</w:t>
      </w:r>
      <w:r w:rsidR="009875C3" w:rsidRPr="00EC4BF8">
        <w:t xml:space="preserve"> industries, imports are </w:t>
      </w:r>
      <w:r w:rsidR="00166B16" w:rsidRPr="00EC4BF8">
        <w:t>seen</w:t>
      </w:r>
      <w:r w:rsidR="009875C3" w:rsidRPr="00EC4BF8">
        <w:t xml:space="preserve"> as significant to the growth of </w:t>
      </w:r>
      <w:r w:rsidR="00166B16" w:rsidRPr="00EC4BF8">
        <w:t>productivity</w:t>
      </w:r>
      <w:r w:rsidR="009875C3" w:rsidRPr="00EC4BF8">
        <w:t xml:space="preserve"> as </w:t>
      </w:r>
      <w:r w:rsidR="00166B16" w:rsidRPr="00EC4BF8">
        <w:t>higher</w:t>
      </w:r>
      <w:r w:rsidR="009875C3" w:rsidRPr="00EC4BF8">
        <w:t xml:space="preserve"> imports of </w:t>
      </w:r>
      <w:r w:rsidR="00166B16" w:rsidRPr="00EC4BF8">
        <w:t>competing</w:t>
      </w:r>
      <w:r w:rsidR="009875C3" w:rsidRPr="00EC4BF8">
        <w:t xml:space="preserve"> goods are </w:t>
      </w:r>
      <w:r w:rsidR="00166B16" w:rsidRPr="00EC4BF8">
        <w:t>known</w:t>
      </w:r>
      <w:r w:rsidR="009875C3" w:rsidRPr="00EC4BF8">
        <w:t xml:space="preserve"> to spur innovation </w:t>
      </w:r>
      <w:r w:rsidR="00166B16" w:rsidRPr="00EC4BF8">
        <w:t xml:space="preserve">because of the response of domestic products to the </w:t>
      </w:r>
      <w:r w:rsidR="008A660C" w:rsidRPr="00EC4BF8">
        <w:t>industrial</w:t>
      </w:r>
      <w:r w:rsidR="00166B16" w:rsidRPr="00EC4BF8">
        <w:t xml:space="preserve"> pressure arising from competition</w:t>
      </w:r>
      <w:r w:rsidR="008A660C">
        <w:t xml:space="preserve"> from </w:t>
      </w:r>
      <w:r w:rsidR="008A660C" w:rsidRPr="00EC4BF8">
        <w:t>foreign</w:t>
      </w:r>
      <w:r w:rsidR="008A660C">
        <w:t xml:space="preserve"> nations</w:t>
      </w:r>
      <w:r w:rsidR="00166B16" w:rsidRPr="00EC4BF8">
        <w:t xml:space="preserve">. </w:t>
      </w:r>
    </w:p>
    <w:p w14:paraId="50B87B6F" w14:textId="0684FA2D" w:rsidR="00166B16" w:rsidRPr="00EC4BF8" w:rsidRDefault="00166B16" w:rsidP="00461DC3">
      <w:r w:rsidRPr="00EC4BF8">
        <w:tab/>
        <w:t xml:space="preserve">Since the theory of trade fails to provide a </w:t>
      </w:r>
      <w:r w:rsidR="008A660C" w:rsidRPr="00EC4BF8">
        <w:t>complete</w:t>
      </w:r>
      <w:r w:rsidRPr="00EC4BF8">
        <w:t xml:space="preserve"> guidance </w:t>
      </w:r>
      <w:r w:rsidR="00464C54" w:rsidRPr="00EC4BF8">
        <w:t xml:space="preserve">regarding the casual relationship shared </w:t>
      </w:r>
      <w:r w:rsidR="008A660C">
        <w:t>amongst</w:t>
      </w:r>
      <w:r w:rsidR="00464C54" w:rsidRPr="00EC4BF8">
        <w:t xml:space="preserve"> trade and the growth of output, the </w:t>
      </w:r>
      <w:r w:rsidR="008A660C" w:rsidRPr="00EC4BF8">
        <w:t>argument</w:t>
      </w:r>
      <w:r w:rsidR="00464C54" w:rsidRPr="00EC4BF8">
        <w:t xml:space="preserve"> is generally informed by the inferences on the basis of anecdotal intuitions as well as empirical analyses. There are evidences of extensive literature, which emphasize on the association </w:t>
      </w:r>
      <w:r w:rsidR="008A660C">
        <w:t>amongst</w:t>
      </w:r>
      <w:r w:rsidR="00464C54" w:rsidRPr="00EC4BF8">
        <w:t xml:space="preserve"> trade and </w:t>
      </w:r>
      <w:r w:rsidR="008A660C" w:rsidRPr="00EC4BF8">
        <w:t xml:space="preserve">growth </w:t>
      </w:r>
      <w:r w:rsidR="008A660C">
        <w:t>of the economy</w:t>
      </w:r>
      <w:r w:rsidR="00464C54" w:rsidRPr="00EC4BF8">
        <w:t xml:space="preserve"> and many have even espoused the benefits of trade policies that are outward-oriented</w:t>
      </w:r>
      <w:r w:rsidR="00DB7AAC" w:rsidRPr="00EC4BF8">
        <w:t xml:space="preserve"> (</w:t>
      </w:r>
      <w:proofErr w:type="spellStart"/>
      <w:r w:rsidR="00DB7AAC" w:rsidRPr="00EC4BF8">
        <w:t>Dufrenot</w:t>
      </w:r>
      <w:proofErr w:type="spellEnd"/>
      <w:r w:rsidR="00DB7AAC" w:rsidRPr="00EC4BF8">
        <w:t xml:space="preserve">, Mignon, &amp; </w:t>
      </w:r>
      <w:proofErr w:type="spellStart"/>
      <w:r w:rsidR="00DB7AAC" w:rsidRPr="00EC4BF8">
        <w:t>Tsangarides</w:t>
      </w:r>
      <w:proofErr w:type="spellEnd"/>
      <w:r w:rsidR="00DB7AAC" w:rsidRPr="00EC4BF8">
        <w:t>, 2010)</w:t>
      </w:r>
      <w:r w:rsidR="00464C54" w:rsidRPr="00EC4BF8">
        <w:t xml:space="preserve">. </w:t>
      </w:r>
      <w:r w:rsidR="003E02F3" w:rsidRPr="00EC4BF8">
        <w:t xml:space="preserve">These studies have been emphasizing on the advantages of promotion </w:t>
      </w:r>
      <w:r w:rsidR="00DB7AAC" w:rsidRPr="00EC4BF8">
        <w:t>of</w:t>
      </w:r>
      <w:r w:rsidR="003E02F3" w:rsidRPr="00EC4BF8">
        <w:t xml:space="preserve"> exports over the challenges of trade policies that are inward-oriented like that of import substitution industrialization, which was adopted by many developing nations after the Second World War. These have been citing as evidence of the success enjoyed by the Asian economies that have been outward-oriented as opposite to the failures faced by the </w:t>
      </w:r>
      <w:r w:rsidR="003E02F3" w:rsidRPr="00EC4BF8">
        <w:lastRenderedPageBreak/>
        <w:t xml:space="preserve">developing nations that have been inward-oriented. </w:t>
      </w:r>
      <w:r w:rsidR="00AF19C7" w:rsidRPr="00EC4BF8">
        <w:t xml:space="preserve">Most of the Latin American nations had </w:t>
      </w:r>
      <w:r w:rsidR="008A660C" w:rsidRPr="00EC4BF8">
        <w:t>preserved</w:t>
      </w:r>
      <w:r w:rsidR="008A660C">
        <w:t xml:space="preserve"> the</w:t>
      </w:r>
      <w:r w:rsidR="00AF19C7" w:rsidRPr="00EC4BF8">
        <w:t xml:space="preserve"> inward-oriented </w:t>
      </w:r>
      <w:r w:rsidR="008A660C" w:rsidRPr="00EC4BF8">
        <w:t>strategies</w:t>
      </w:r>
      <w:r w:rsidR="00AF19C7" w:rsidRPr="00EC4BF8">
        <w:t xml:space="preserve"> of trade until the 1980s</w:t>
      </w:r>
      <w:r w:rsidR="008A660C">
        <w:t>. After this period, these nations</w:t>
      </w:r>
      <w:r w:rsidR="00AF19C7" w:rsidRPr="00EC4BF8">
        <w:t xml:space="preserve"> were compelled by the international lending institutions for adopting programs of comprehensive structural adjustment, which focused on economic reforms along with policies of market liberalization</w:t>
      </w:r>
      <w:r w:rsidR="00B06844" w:rsidRPr="00EC4BF8">
        <w:t xml:space="preserve"> (</w:t>
      </w:r>
      <w:proofErr w:type="spellStart"/>
      <w:r w:rsidR="00B06844" w:rsidRPr="00EC4BF8">
        <w:t>Dufrenot</w:t>
      </w:r>
      <w:proofErr w:type="spellEnd"/>
      <w:r w:rsidR="00B06844" w:rsidRPr="00EC4BF8">
        <w:t xml:space="preserve">, Mignon, &amp; </w:t>
      </w:r>
      <w:proofErr w:type="spellStart"/>
      <w:r w:rsidR="00B06844" w:rsidRPr="00EC4BF8">
        <w:t>Tsangarides</w:t>
      </w:r>
      <w:proofErr w:type="spellEnd"/>
      <w:r w:rsidR="00B06844" w:rsidRPr="00EC4BF8">
        <w:t>, 2010)</w:t>
      </w:r>
      <w:r w:rsidR="00AF19C7" w:rsidRPr="00EC4BF8">
        <w:t xml:space="preserve">. </w:t>
      </w:r>
    </w:p>
    <w:p w14:paraId="506423AB" w14:textId="2CE0F0F0" w:rsidR="00AF19C7" w:rsidRPr="00EC4BF8" w:rsidRDefault="00AF19C7" w:rsidP="00461DC3">
      <w:r w:rsidRPr="00EC4BF8">
        <w:tab/>
      </w:r>
      <w:r w:rsidR="00CD7BDC" w:rsidRPr="00EC4BF8">
        <w:t xml:space="preserve">The amounts of empirical </w:t>
      </w:r>
      <w:r w:rsidR="008A660C" w:rsidRPr="00EC4BF8">
        <w:t>proof</w:t>
      </w:r>
      <w:r w:rsidR="00CD7BDC" w:rsidRPr="00EC4BF8">
        <w:t xml:space="preserve"> on ELG hypotheses have reflected that there exist notable links between the growth of Gross Domestic Product (GDP) and exports. </w:t>
      </w:r>
      <w:r w:rsidR="00A71E73" w:rsidRPr="00EC4BF8">
        <w:t xml:space="preserve">However, controversies have still been surrounding the direction of causalities.  Even though most of the studies have been emphasizing on the developing nations, many researchers have been analyzing the ELG hypothesis for the industrialized nations. While few researchers had found evidence that supported the ELG hypothesis, </w:t>
      </w:r>
      <w:r w:rsidR="008A660C">
        <w:t xml:space="preserve">few </w:t>
      </w:r>
      <w:r w:rsidR="00A71E73" w:rsidRPr="00EC4BF8">
        <w:t xml:space="preserve">others had either found </w:t>
      </w:r>
      <w:r w:rsidR="008A660C">
        <w:t>proofs</w:t>
      </w:r>
      <w:r w:rsidR="00A71E73" w:rsidRPr="00EC4BF8">
        <w:t xml:space="preserve"> that supported the </w:t>
      </w:r>
      <w:r w:rsidR="008A660C">
        <w:t>alternate</w:t>
      </w:r>
      <w:r w:rsidR="00A71E73" w:rsidRPr="00EC4BF8">
        <w:t xml:space="preserve"> GLE hypothesis </w:t>
      </w:r>
      <w:r w:rsidR="008A660C">
        <w:t>and</w:t>
      </w:r>
      <w:r w:rsidR="00A71E73" w:rsidRPr="00EC4BF8">
        <w:t xml:space="preserve"> in many cases, the </w:t>
      </w:r>
      <w:r w:rsidR="008A660C" w:rsidRPr="00EC4BF8">
        <w:t>experimental</w:t>
      </w:r>
      <w:r w:rsidR="00A71E73" w:rsidRPr="00EC4BF8">
        <w:t xml:space="preserve"> evidences had been indicating a causal </w:t>
      </w:r>
      <w:r w:rsidR="002D6F46" w:rsidRPr="00EC4BF8">
        <w:t>relationship, which</w:t>
      </w:r>
      <w:r w:rsidR="00A71E73" w:rsidRPr="00EC4BF8">
        <w:t xml:space="preserve"> is bi-directional. </w:t>
      </w:r>
      <w:r w:rsidR="00DE4EA6" w:rsidRPr="00EC4BF8">
        <w:t>Earlier studies</w:t>
      </w:r>
      <w:r w:rsidR="00DB7AAC" w:rsidRPr="00EC4BF8">
        <w:t xml:space="preserve"> such as by Chang and Ying (2008)</w:t>
      </w:r>
      <w:r w:rsidR="00DE4EA6" w:rsidRPr="00EC4BF8">
        <w:t xml:space="preserve">, which have examined the association amongst trade and </w:t>
      </w:r>
      <w:r w:rsidR="008A660C">
        <w:t xml:space="preserve">economic </w:t>
      </w:r>
      <w:r w:rsidR="00DE4EA6" w:rsidRPr="00EC4BF8">
        <w:t>growth</w:t>
      </w:r>
      <w:r w:rsidR="009E5055" w:rsidRPr="00EC4BF8">
        <w:t>,</w:t>
      </w:r>
      <w:r w:rsidR="00DE4EA6" w:rsidRPr="00EC4BF8">
        <w:t xml:space="preserve"> had primarily emphasized on the </w:t>
      </w:r>
      <w:r w:rsidR="008A660C" w:rsidRPr="00EC4BF8">
        <w:t>part</w:t>
      </w:r>
      <w:r w:rsidR="00DE4EA6" w:rsidRPr="00EC4BF8">
        <w:t xml:space="preserve"> played by exports </w:t>
      </w:r>
      <w:r w:rsidR="009E5055" w:rsidRPr="00EC4BF8">
        <w:t xml:space="preserve">and </w:t>
      </w:r>
      <w:r w:rsidR="008A660C">
        <w:t>majority of them</w:t>
      </w:r>
      <w:r w:rsidR="009E5055" w:rsidRPr="00EC4BF8">
        <w:t xml:space="preserve"> had adopted a framework of bivariate correlation </w:t>
      </w:r>
      <w:r w:rsidR="002A607A" w:rsidRPr="00EC4BF8">
        <w:t>modeling</w:t>
      </w:r>
      <w:r w:rsidR="009E5055" w:rsidRPr="00EC4BF8">
        <w:t xml:space="preserve">. Later, many cross-country studies had evaluated the nexus of growth </w:t>
      </w:r>
      <w:r w:rsidR="008A660C">
        <w:t xml:space="preserve">of exports </w:t>
      </w:r>
      <w:r w:rsidR="009E5055" w:rsidRPr="00EC4BF8">
        <w:t xml:space="preserve">within a </w:t>
      </w:r>
      <w:r w:rsidR="008A660C" w:rsidRPr="00EC4BF8">
        <w:t>context</w:t>
      </w:r>
      <w:r w:rsidR="009E5055" w:rsidRPr="00EC4BF8">
        <w:t xml:space="preserve"> of neo-classical growth </w:t>
      </w:r>
      <w:r w:rsidR="002A607A" w:rsidRPr="00EC4BF8">
        <w:t>modeling</w:t>
      </w:r>
      <w:r w:rsidR="00DB7AAC" w:rsidRPr="00EC4BF8">
        <w:t xml:space="preserve"> (Chang, </w:t>
      </w:r>
      <w:proofErr w:type="spellStart"/>
      <w:r w:rsidR="00DB7AAC" w:rsidRPr="00EC4BF8">
        <w:t>Kaltani</w:t>
      </w:r>
      <w:proofErr w:type="spellEnd"/>
      <w:r w:rsidR="00DB7AAC" w:rsidRPr="00EC4BF8">
        <w:t xml:space="preserve">, &amp; </w:t>
      </w:r>
      <w:proofErr w:type="spellStart"/>
      <w:r w:rsidR="00DB7AAC" w:rsidRPr="00EC4BF8">
        <w:t>Loayza</w:t>
      </w:r>
      <w:proofErr w:type="spellEnd"/>
      <w:r w:rsidR="00DB7AAC" w:rsidRPr="00EC4BF8">
        <w:t>, 2009)</w:t>
      </w:r>
      <w:r w:rsidR="009E5055" w:rsidRPr="00EC4BF8">
        <w:t xml:space="preserve">.  Majority of these cross-sectional studies had found an important as well as position correlation amongst the performance of exports and the growth of national output. </w:t>
      </w:r>
    </w:p>
    <w:p w14:paraId="2CB948DD" w14:textId="1CB033DF" w:rsidR="008366F1" w:rsidRPr="00EC4BF8" w:rsidRDefault="008366F1" w:rsidP="00461DC3">
      <w:r w:rsidRPr="00EC4BF8">
        <w:tab/>
      </w:r>
      <w:r w:rsidR="00B24BD1" w:rsidRPr="00EC4BF8">
        <w:t xml:space="preserve">However, evidences from </w:t>
      </w:r>
      <w:r w:rsidR="008A660C">
        <w:t>previous</w:t>
      </w:r>
      <w:r w:rsidR="00B24BD1" w:rsidRPr="00EC4BF8">
        <w:t xml:space="preserve"> studies utilizing ordinary least squares </w:t>
      </w:r>
      <w:r w:rsidR="001D5387" w:rsidRPr="00EC4BF8">
        <w:t xml:space="preserve">regression along with simple correlation coefficient tests had been faced with significant challenges as the correlations had the possibilities of being spurious since they could not </w:t>
      </w:r>
      <w:r w:rsidR="008A660C">
        <w:t>attribute</w:t>
      </w:r>
      <w:r w:rsidR="001D5387" w:rsidRPr="00EC4BF8">
        <w:t xml:space="preserve"> for the properties of dynamic time series of data</w:t>
      </w:r>
      <w:r w:rsidR="00B06844" w:rsidRPr="00EC4BF8">
        <w:t xml:space="preserve"> (Das &amp; Paul, 2011)</w:t>
      </w:r>
      <w:r w:rsidR="001D5387" w:rsidRPr="00EC4BF8">
        <w:t xml:space="preserve">. Moreover, </w:t>
      </w:r>
      <w:r w:rsidR="00525ACB" w:rsidRPr="00EC4BF8">
        <w:t xml:space="preserve">the results were able to </w:t>
      </w:r>
      <w:r w:rsidR="00525ACB" w:rsidRPr="00EC4BF8">
        <w:lastRenderedPageBreak/>
        <w:t xml:space="preserve">show </w:t>
      </w:r>
      <w:r w:rsidR="00EC4BF8" w:rsidRPr="00EC4BF8">
        <w:t xml:space="preserve">only </w:t>
      </w:r>
      <w:r w:rsidR="00525ACB" w:rsidRPr="00EC4BF8">
        <w:t>the correlation amongst growth of exports and of GDP, but failed to provide information regarding the causality</w:t>
      </w:r>
      <w:r w:rsidR="008A660C">
        <w:t xml:space="preserve"> direction</w:t>
      </w:r>
      <w:r w:rsidR="00525ACB" w:rsidRPr="00EC4BF8">
        <w:t xml:space="preserve">. This particular causality </w:t>
      </w:r>
      <w:r w:rsidR="008A660C" w:rsidRPr="00EC4BF8">
        <w:t>concern</w:t>
      </w:r>
      <w:r w:rsidR="00525ACB" w:rsidRPr="00EC4BF8">
        <w:t xml:space="preserve"> is </w:t>
      </w:r>
      <w:r w:rsidR="008A660C">
        <w:t xml:space="preserve">of </w:t>
      </w:r>
      <w:r w:rsidR="00525ACB" w:rsidRPr="00EC4BF8">
        <w:t>dynamic nature and is most effectively studie</w:t>
      </w:r>
      <w:r w:rsidR="005315EB" w:rsidRPr="00EC4BF8">
        <w:t>d</w:t>
      </w:r>
      <w:r w:rsidR="00525ACB" w:rsidRPr="00EC4BF8">
        <w:t xml:space="preserve"> by using the dynamic framework of time series </w:t>
      </w:r>
      <w:r w:rsidR="002A607A" w:rsidRPr="00EC4BF8">
        <w:t>modeling</w:t>
      </w:r>
      <w:r w:rsidR="00525ACB" w:rsidRPr="00EC4BF8">
        <w:t xml:space="preserve">. Moreover, the implicit assumptions of similar production functions across various </w:t>
      </w:r>
      <w:r w:rsidR="008A660C">
        <w:t>kinds</w:t>
      </w:r>
      <w:r w:rsidR="00525ACB" w:rsidRPr="00EC4BF8">
        <w:t xml:space="preserve"> of economies might be unrealistic since the technology levels </w:t>
      </w:r>
      <w:r w:rsidR="005315EB" w:rsidRPr="00EC4BF8">
        <w:t>are</w:t>
      </w:r>
      <w:r w:rsidR="00525ACB" w:rsidRPr="00EC4BF8">
        <w:t xml:space="preserve"> known to vary across different nations. </w:t>
      </w:r>
      <w:r w:rsidR="00911FE6" w:rsidRPr="00EC4BF8">
        <w:t xml:space="preserve">Aided by latest advancements in the </w:t>
      </w:r>
      <w:r w:rsidR="002A607A" w:rsidRPr="00EC4BF8">
        <w:t>modeling</w:t>
      </w:r>
      <w:r w:rsidR="00911FE6" w:rsidRPr="00EC4BF8">
        <w:t xml:space="preserve"> techniques of time series, there </w:t>
      </w:r>
      <w:r w:rsidR="008A660C">
        <w:t>was</w:t>
      </w:r>
      <w:r w:rsidR="00911FE6" w:rsidRPr="00EC4BF8">
        <w:t xml:space="preserve"> a rise in the country specific </w:t>
      </w:r>
      <w:r w:rsidR="008326CA">
        <w:t>examinations</w:t>
      </w:r>
      <w:r w:rsidR="00911FE6" w:rsidRPr="00EC4BF8">
        <w:t>, which have emphasized on the association amongst performance of exports and growth of the economy</w:t>
      </w:r>
      <w:r w:rsidR="00DB7AAC" w:rsidRPr="00EC4BF8">
        <w:t xml:space="preserve"> (Das &amp; Paul, 2011)</w:t>
      </w:r>
      <w:r w:rsidR="00911FE6" w:rsidRPr="00EC4BF8">
        <w:t>. These recent studies have been addressing the methodological issues dealing with the non-</w:t>
      </w:r>
      <w:r w:rsidR="002A607A" w:rsidRPr="00EC4BF8">
        <w:t>stationary</w:t>
      </w:r>
      <w:r w:rsidR="00911FE6" w:rsidRPr="00EC4BF8">
        <w:t xml:space="preserve"> of </w:t>
      </w:r>
      <w:r w:rsidR="008326CA">
        <w:t xml:space="preserve">the </w:t>
      </w:r>
      <w:r w:rsidR="00911FE6" w:rsidRPr="00EC4BF8">
        <w:t xml:space="preserve">variables and have explicitly been accounting for the </w:t>
      </w:r>
      <w:r w:rsidR="008326CA">
        <w:t>presence</w:t>
      </w:r>
      <w:r w:rsidR="00911FE6" w:rsidRPr="00EC4BF8">
        <w:t xml:space="preserve"> of long-term co</w:t>
      </w:r>
      <w:r w:rsidR="00375058" w:rsidRPr="00EC4BF8">
        <w:t>-</w:t>
      </w:r>
      <w:r w:rsidR="00911FE6" w:rsidRPr="00EC4BF8">
        <w:t xml:space="preserve">integrating relationships through the application of error correction </w:t>
      </w:r>
      <w:r w:rsidR="002A607A" w:rsidRPr="00EC4BF8">
        <w:t>modeling</w:t>
      </w:r>
      <w:r w:rsidR="00911FE6" w:rsidRPr="00EC4BF8">
        <w:t xml:space="preserve"> (ECM) techniques. </w:t>
      </w:r>
      <w:r w:rsidR="00D863EB" w:rsidRPr="00EC4BF8">
        <w:t xml:space="preserve">Generally, empirical evidences from such studies related to the growth hypothesis led by exports have been seen to be mixed. While most of such studies have been documenting empirical evidences that support the presence of a long-term association amongst exports and growth of the economy, few others have been seen to reject the growth hypothesis led by exports. </w:t>
      </w:r>
    </w:p>
    <w:p w14:paraId="5B2D15C8" w14:textId="77777777" w:rsidR="002D7ACF" w:rsidRPr="00EC4BF8" w:rsidRDefault="002D7ACF" w:rsidP="002D7ACF">
      <w:pPr>
        <w:pStyle w:val="Heading2"/>
      </w:pPr>
      <w:bookmarkStart w:id="5" w:name="_Toc505016768"/>
      <w:r w:rsidRPr="00EC4BF8">
        <w:t>Trade Openness and Entrepreneurship</w:t>
      </w:r>
      <w:bookmarkEnd w:id="5"/>
      <w:r w:rsidRPr="00EC4BF8">
        <w:t xml:space="preserve"> </w:t>
      </w:r>
    </w:p>
    <w:p w14:paraId="6BA98F24" w14:textId="06CC7DE2" w:rsidR="00A86C06" w:rsidRPr="00EC4BF8" w:rsidRDefault="002D7ACF" w:rsidP="00F23A5C">
      <w:r w:rsidRPr="00EC4BF8">
        <w:tab/>
      </w:r>
      <w:r w:rsidR="000742F1" w:rsidRPr="00EC4BF8">
        <w:t xml:space="preserve">According to </w:t>
      </w:r>
      <w:proofErr w:type="spellStart"/>
      <w:r w:rsidR="000742F1" w:rsidRPr="00EC4BF8">
        <w:rPr>
          <w:shd w:val="clear" w:color="auto" w:fill="FFFFFF"/>
        </w:rPr>
        <w:t>Dilanchiev</w:t>
      </w:r>
      <w:proofErr w:type="spellEnd"/>
      <w:r w:rsidR="000742F1" w:rsidRPr="00EC4BF8">
        <w:rPr>
          <w:shd w:val="clear" w:color="auto" w:fill="FFFFFF"/>
        </w:rPr>
        <w:t xml:space="preserve"> (2013), </w:t>
      </w:r>
      <w:r w:rsidR="000742F1" w:rsidRPr="00EC4BF8">
        <w:t>t</w:t>
      </w:r>
      <w:r w:rsidRPr="00EC4BF8">
        <w:t xml:space="preserve">he association amongst openness of trade and entrepreneurship has not </w:t>
      </w:r>
      <w:r w:rsidR="00F23A5C" w:rsidRPr="00EC4BF8">
        <w:t>been established in a theoretical sense</w:t>
      </w:r>
      <w:r w:rsidR="000742F1" w:rsidRPr="00EC4BF8">
        <w:t xml:space="preserve">. However, </w:t>
      </w:r>
      <w:r w:rsidR="00F23A5C" w:rsidRPr="00EC4BF8">
        <w:t>few researchers have been successful in finding some support in favor of the view that raising the openness of an economy has an active role in the creation of entrepreneurial opportunities in relation to the cyclical performance of a country. Economic literature primarily considers that liberalization of trade results in increased welfare, which is derived from re distribution of domestic resources. Barriers on imports as well as restrictions i</w:t>
      </w:r>
      <w:r w:rsidR="00CA021E" w:rsidRPr="00EC4BF8">
        <w:t>n</w:t>
      </w:r>
      <w:r w:rsidR="00F23A5C" w:rsidRPr="00EC4BF8">
        <w:t xml:space="preserve"> any form are the key reasons for anti-export </w:t>
      </w:r>
      <w:r w:rsidR="002D6F46" w:rsidRPr="00EC4BF8">
        <w:t xml:space="preserve">bias, </w:t>
      </w:r>
      <w:r w:rsidR="002D6F46" w:rsidRPr="00EC4BF8">
        <w:lastRenderedPageBreak/>
        <w:t>which</w:t>
      </w:r>
      <w:r w:rsidR="00F23A5C" w:rsidRPr="00EC4BF8">
        <w:t xml:space="preserve"> increases the prices of importable commodities in relation to the exportable goods. </w:t>
      </w:r>
      <w:r w:rsidR="000742F1" w:rsidRPr="00EC4BF8">
        <w:t xml:space="preserve">As stated by </w:t>
      </w:r>
      <w:proofErr w:type="spellStart"/>
      <w:r w:rsidR="000742F1" w:rsidRPr="00EC4BF8">
        <w:t>Özsoy</w:t>
      </w:r>
      <w:proofErr w:type="spellEnd"/>
      <w:r w:rsidR="000742F1" w:rsidRPr="00EC4BF8">
        <w:t xml:space="preserve">, </w:t>
      </w:r>
      <w:proofErr w:type="spellStart"/>
      <w:r w:rsidR="000742F1" w:rsidRPr="00EC4BF8">
        <w:t>Dilanchiev</w:t>
      </w:r>
      <w:proofErr w:type="spellEnd"/>
      <w:r w:rsidR="000742F1" w:rsidRPr="00EC4BF8">
        <w:t xml:space="preserve"> and </w:t>
      </w:r>
      <w:proofErr w:type="spellStart"/>
      <w:r w:rsidR="000742F1" w:rsidRPr="00EC4BF8">
        <w:t>Görmez</w:t>
      </w:r>
      <w:proofErr w:type="spellEnd"/>
      <w:r w:rsidR="000742F1" w:rsidRPr="00EC4BF8">
        <w:t xml:space="preserve"> (2013), the</w:t>
      </w:r>
      <w:r w:rsidR="00F23A5C" w:rsidRPr="00EC4BF8">
        <w:t xml:space="preserve"> impact of openness of an economy on entrepreneurship is seen as a priori ambiguous. On one hand, openness of trade is known to offer greater opportunities to the new entrepreneurs by giving them </w:t>
      </w:r>
      <w:r w:rsidR="00A86C06" w:rsidRPr="00EC4BF8">
        <w:t>the</w:t>
      </w:r>
      <w:r w:rsidR="00F23A5C" w:rsidRPr="00EC4BF8">
        <w:t xml:space="preserve"> accessibility to wider markets of </w:t>
      </w:r>
      <w:r w:rsidR="00A86C06" w:rsidRPr="00EC4BF8">
        <w:t>products</w:t>
      </w:r>
      <w:r w:rsidR="00F23A5C" w:rsidRPr="00EC4BF8">
        <w:t xml:space="preserve"> and inputs. At the </w:t>
      </w:r>
      <w:r w:rsidR="00A86C06" w:rsidRPr="00EC4BF8">
        <w:t>same</w:t>
      </w:r>
      <w:r w:rsidR="00F23A5C" w:rsidRPr="00EC4BF8">
        <w:t xml:space="preserve"> time, however, </w:t>
      </w:r>
      <w:r w:rsidR="00A86C06" w:rsidRPr="00EC4BF8">
        <w:t>openness</w:t>
      </w:r>
      <w:r w:rsidR="00F23A5C" w:rsidRPr="00EC4BF8">
        <w:t xml:space="preserve"> of trade across nations </w:t>
      </w:r>
      <w:r w:rsidR="00A86C06" w:rsidRPr="00EC4BF8">
        <w:t>increases</w:t>
      </w:r>
      <w:r w:rsidR="00F23A5C" w:rsidRPr="00EC4BF8">
        <w:t xml:space="preserve"> the </w:t>
      </w:r>
      <w:r w:rsidR="00A86C06" w:rsidRPr="00EC4BF8">
        <w:t>level</w:t>
      </w:r>
      <w:r w:rsidR="00F23A5C" w:rsidRPr="00EC4BF8">
        <w:t xml:space="preserve"> of competition</w:t>
      </w:r>
      <w:r w:rsidR="00A86C06" w:rsidRPr="00EC4BF8">
        <w:t xml:space="preserve"> and results </w:t>
      </w:r>
      <w:r w:rsidR="00F23A5C" w:rsidRPr="00EC4BF8">
        <w:t xml:space="preserve">in lower </w:t>
      </w:r>
      <w:r w:rsidR="00A86C06" w:rsidRPr="00EC4BF8">
        <w:t xml:space="preserve">incentives as well as increased barriers to entry for the potential entrepreneurs. Various authors have stated the two key sources of influence at the theoretical levels. The first comprises of the political volatilities that have led the former nations of the USSR as well as the other major nations like China and India to take part in the international economic system. The second includes the ICT revolution that reduced the perceived distances as well as the production capacities and organizational practices of the reformed companies. It has been stated by many researchers that if trade </w:t>
      </w:r>
      <w:r w:rsidR="002D6F46" w:rsidRPr="00EC4BF8">
        <w:t>were</w:t>
      </w:r>
      <w:r w:rsidR="00A86C06" w:rsidRPr="00EC4BF8">
        <w:t xml:space="preserve"> opened up, it would lead to a decline in the prices of the industrially traded commodities and even fewer people to get the opportunity to become an entrepreneur. </w:t>
      </w:r>
    </w:p>
    <w:p w14:paraId="62E55116" w14:textId="78922C17" w:rsidR="00D863EB" w:rsidRPr="00EC4BF8" w:rsidRDefault="000742F1" w:rsidP="00A86C06">
      <w:pPr>
        <w:ind w:firstLine="720"/>
      </w:pPr>
      <w:r w:rsidRPr="00EC4BF8">
        <w:t xml:space="preserve">According to </w:t>
      </w:r>
      <w:proofErr w:type="spellStart"/>
      <w:r w:rsidRPr="00EC4BF8">
        <w:t>Dilanchiev</w:t>
      </w:r>
      <w:proofErr w:type="spellEnd"/>
      <w:r w:rsidRPr="00EC4BF8">
        <w:t xml:space="preserve"> and </w:t>
      </w:r>
      <w:proofErr w:type="spellStart"/>
      <w:r w:rsidRPr="00EC4BF8">
        <w:t>Sekreter</w:t>
      </w:r>
      <w:proofErr w:type="spellEnd"/>
      <w:r w:rsidRPr="00EC4BF8">
        <w:t xml:space="preserve"> (2015), i</w:t>
      </w:r>
      <w:r w:rsidR="00541670" w:rsidRPr="00EC4BF8">
        <w:t xml:space="preserve">n the modern world, </w:t>
      </w:r>
      <w:r w:rsidR="004F0191" w:rsidRPr="00EC4BF8">
        <w:t xml:space="preserve">it is considerably acceptable that entrepreneurship is a major life force of the growth of the contemporary economy. It has been extensively researched and has become an important field of study in the society of academicians. The Government of Georgia has been attempting at the encouragement of development of entrepreneurship through the support of Small and Medium Enterprises (SMEs) in the economy by </w:t>
      </w:r>
      <w:r w:rsidR="008326CA">
        <w:t>carrying out</w:t>
      </w:r>
      <w:r w:rsidR="004F0191" w:rsidRPr="00EC4BF8">
        <w:t xml:space="preserve"> liberal reforms as well as promoting openness for the purpose of doing business</w:t>
      </w:r>
      <w:r w:rsidRPr="00EC4BF8">
        <w:t xml:space="preserve"> (</w:t>
      </w:r>
      <w:proofErr w:type="spellStart"/>
      <w:r w:rsidRPr="00EC4BF8">
        <w:t>Scholman</w:t>
      </w:r>
      <w:proofErr w:type="spellEnd"/>
      <w:r w:rsidRPr="00EC4BF8">
        <w:t xml:space="preserve">, </w:t>
      </w:r>
      <w:proofErr w:type="spellStart"/>
      <w:r w:rsidRPr="00EC4BF8">
        <w:t>Stel</w:t>
      </w:r>
      <w:proofErr w:type="spellEnd"/>
      <w:r w:rsidRPr="00EC4BF8">
        <w:rPr>
          <w:i/>
        </w:rPr>
        <w:t>,</w:t>
      </w:r>
      <w:r w:rsidRPr="00EC4BF8">
        <w:t xml:space="preserve"> &amp; </w:t>
      </w:r>
      <w:proofErr w:type="spellStart"/>
      <w:r w:rsidRPr="00EC4BF8">
        <w:t>Thurik</w:t>
      </w:r>
      <w:proofErr w:type="spellEnd"/>
      <w:r w:rsidRPr="00EC4BF8">
        <w:t>, 2014)</w:t>
      </w:r>
      <w:r w:rsidR="004F0191" w:rsidRPr="00EC4BF8">
        <w:t xml:space="preserve">. </w:t>
      </w:r>
      <w:r w:rsidR="00374122" w:rsidRPr="00EC4BF8">
        <w:t xml:space="preserve">The </w:t>
      </w:r>
      <w:r w:rsidR="002A607A" w:rsidRPr="00EC4BF8">
        <w:t>contributions made by openness of trade on the growth of an economy have</w:t>
      </w:r>
      <w:r w:rsidR="00374122" w:rsidRPr="00EC4BF8">
        <w:t xml:space="preserve"> been seen to be the center of numerous theoretical as well as empirical studies in the literature of economics. These studies have shown </w:t>
      </w:r>
      <w:r w:rsidR="00374122" w:rsidRPr="00EC4BF8">
        <w:lastRenderedPageBreak/>
        <w:t>that many reasons attribute to the positive impacts of trade liberalization on growth in the developing nations. Firstly, the production patterns of the developing nations are seen to be skewed towards labor-intensive services, agriculture as well as manufacturing. Secondly</w:t>
      </w:r>
      <w:r w:rsidR="00F30969" w:rsidRPr="00EC4BF8">
        <w:t>, whereas</w:t>
      </w:r>
      <w:r w:rsidR="00374122" w:rsidRPr="00EC4BF8">
        <w:t xml:space="preserve"> industrialization </w:t>
      </w:r>
      <w:r w:rsidR="00B05BA4" w:rsidRPr="00EC4BF8">
        <w:t xml:space="preserve">is known to be based on protecting the domestic </w:t>
      </w:r>
      <w:r w:rsidR="00F30969" w:rsidRPr="00EC4BF8">
        <w:t>industries, which</w:t>
      </w:r>
      <w:r w:rsidR="00B05BA4" w:rsidRPr="00EC4BF8">
        <w:t xml:space="preserve"> </w:t>
      </w:r>
      <w:r w:rsidR="008326CA">
        <w:t>leads to increased</w:t>
      </w:r>
      <w:r w:rsidR="00B05BA4" w:rsidRPr="00EC4BF8">
        <w:t xml:space="preserve"> capital </w:t>
      </w:r>
      <w:r w:rsidR="008326CA" w:rsidRPr="00EC4BF8">
        <w:t>concentration</w:t>
      </w:r>
      <w:r w:rsidR="00B05BA4" w:rsidRPr="00EC4BF8">
        <w:t xml:space="preserve"> of production, the regime of open trade is known to permit constant returns to scale </w:t>
      </w:r>
      <w:r w:rsidR="008326CA">
        <w:t>on</w:t>
      </w:r>
      <w:r w:rsidR="00B05BA4" w:rsidRPr="00EC4BF8">
        <w:t xml:space="preserve"> a vast range. </w:t>
      </w:r>
      <w:r w:rsidR="002D7ACF" w:rsidRPr="00EC4BF8">
        <w:t xml:space="preserve">Regimes of import substitution are normally known to provide the bureaucrats with substantial discretion either in the determination of which </w:t>
      </w:r>
      <w:r w:rsidR="008326CA" w:rsidRPr="00EC4BF8">
        <w:t>businesses</w:t>
      </w:r>
      <w:r w:rsidR="002D7ACF" w:rsidRPr="00EC4BF8">
        <w:t xml:space="preserve"> should be promoted or in the allocation of </w:t>
      </w:r>
      <w:r w:rsidR="008326CA" w:rsidRPr="00EC4BF8">
        <w:t>rare</w:t>
      </w:r>
      <w:r w:rsidR="002D7ACF" w:rsidRPr="00EC4BF8">
        <w:t xml:space="preserve"> foreign exchange being faced with quantitative restrictions. This leads to serious losses in efficiency. </w:t>
      </w:r>
    </w:p>
    <w:p w14:paraId="1264A052" w14:textId="77777777" w:rsidR="00DD5D41" w:rsidRPr="00EC4BF8" w:rsidRDefault="00DD5D41" w:rsidP="00DD5D41">
      <w:pPr>
        <w:pStyle w:val="Heading1"/>
      </w:pPr>
      <w:bookmarkStart w:id="6" w:name="_Toc505016769"/>
      <w:r w:rsidRPr="00EC4BF8">
        <w:t>Research Question</w:t>
      </w:r>
      <w:bookmarkEnd w:id="6"/>
      <w:r w:rsidRPr="00EC4BF8">
        <w:t xml:space="preserve"> </w:t>
      </w:r>
    </w:p>
    <w:p w14:paraId="39672FC6" w14:textId="77777777" w:rsidR="00F30969" w:rsidRPr="00EC4BF8" w:rsidRDefault="00B05BA4" w:rsidP="00F30969">
      <w:r w:rsidRPr="00EC4BF8">
        <w:tab/>
      </w:r>
      <w:r w:rsidR="00F30969" w:rsidRPr="00EC4BF8">
        <w:t>The research questions of the paper are as follows:</w:t>
      </w:r>
    </w:p>
    <w:p w14:paraId="46A08B6E" w14:textId="77777777" w:rsidR="00F30969" w:rsidRPr="00EC4BF8" w:rsidRDefault="00F30969" w:rsidP="00F30969">
      <w:pPr>
        <w:pStyle w:val="ListParagraph"/>
        <w:numPr>
          <w:ilvl w:val="0"/>
          <w:numId w:val="1"/>
        </w:numPr>
      </w:pPr>
      <w:r w:rsidRPr="00EC4BF8">
        <w:t>What effects do the trading relations of Georgia have on its vehicle industry?</w:t>
      </w:r>
    </w:p>
    <w:p w14:paraId="1811E643" w14:textId="77777777" w:rsidR="00F30969" w:rsidRPr="00EC4BF8" w:rsidRDefault="00F30969" w:rsidP="00F30969">
      <w:pPr>
        <w:pStyle w:val="ListParagraph"/>
        <w:numPr>
          <w:ilvl w:val="0"/>
          <w:numId w:val="1"/>
        </w:numPr>
      </w:pPr>
      <w:r w:rsidRPr="00EC4BF8">
        <w:t xml:space="preserve">To what extent will the vehicle industry of Georgia be benefitted due to openness of the economy? </w:t>
      </w:r>
    </w:p>
    <w:p w14:paraId="01BB5004" w14:textId="77777777" w:rsidR="00DD5D41" w:rsidRPr="00EC4BF8" w:rsidRDefault="00DD5D41" w:rsidP="00DD5D41">
      <w:pPr>
        <w:pStyle w:val="Heading1"/>
      </w:pPr>
      <w:bookmarkStart w:id="7" w:name="_Toc505016770"/>
      <w:r w:rsidRPr="00EC4BF8">
        <w:t>Hypothesis</w:t>
      </w:r>
      <w:bookmarkEnd w:id="7"/>
      <w:r w:rsidRPr="00EC4BF8">
        <w:t xml:space="preserve"> </w:t>
      </w:r>
    </w:p>
    <w:p w14:paraId="09F95B5C" w14:textId="77777777" w:rsidR="006C24B9" w:rsidRPr="00EC4BF8" w:rsidRDefault="00F30969" w:rsidP="005B017D">
      <w:r w:rsidRPr="00EC4BF8">
        <w:tab/>
      </w:r>
      <w:r w:rsidR="006C24B9" w:rsidRPr="00EC4BF8">
        <w:t xml:space="preserve">In this </w:t>
      </w:r>
      <w:r w:rsidR="005B017D" w:rsidRPr="00EC4BF8">
        <w:t>particular research</w:t>
      </w:r>
      <w:r w:rsidR="006C24B9" w:rsidRPr="00EC4BF8">
        <w:t xml:space="preserve">, the researcher has been able to identify two independent variables, which are economic openness and trade, and one dependent variable that is economic growth. Therefore, the hypothesis for conducting the research has been framed as follows: </w:t>
      </w:r>
    </w:p>
    <w:p w14:paraId="3E328ADA" w14:textId="426DCE67" w:rsidR="00105620" w:rsidRPr="00EC4BF8" w:rsidRDefault="00105620" w:rsidP="00F30969">
      <w:r w:rsidRPr="00EC4BF8">
        <w:t xml:space="preserve">H01: Economic openness does not have any significant </w:t>
      </w:r>
      <w:r w:rsidR="008326CA">
        <w:t>effects</w:t>
      </w:r>
      <w:r w:rsidRPr="00EC4BF8">
        <w:t xml:space="preserve"> on the growth of </w:t>
      </w:r>
      <w:r w:rsidR="008326CA">
        <w:t xml:space="preserve">the economy of </w:t>
      </w:r>
      <w:r w:rsidRPr="00EC4BF8">
        <w:t>Georgia</w:t>
      </w:r>
      <w:r w:rsidR="009B3A7E" w:rsidRPr="00EC4BF8">
        <w:t xml:space="preserve"> with respect to its vehicle industry</w:t>
      </w:r>
      <w:r w:rsidRPr="00EC4BF8">
        <w:t xml:space="preserve">. </w:t>
      </w:r>
    </w:p>
    <w:p w14:paraId="25A90039" w14:textId="77777777" w:rsidR="008326CA" w:rsidRPr="00EC4BF8" w:rsidRDefault="00105620" w:rsidP="008326CA">
      <w:r w:rsidRPr="00EC4BF8">
        <w:t xml:space="preserve">H1: Economic openness has </w:t>
      </w:r>
      <w:r w:rsidR="008326CA" w:rsidRPr="00EC4BF8">
        <w:t xml:space="preserve">significant </w:t>
      </w:r>
      <w:r w:rsidR="008326CA">
        <w:t>effects</w:t>
      </w:r>
      <w:r w:rsidR="008326CA" w:rsidRPr="00EC4BF8">
        <w:t xml:space="preserve"> on the growth of </w:t>
      </w:r>
      <w:r w:rsidR="008326CA">
        <w:t xml:space="preserve">the economy of </w:t>
      </w:r>
      <w:r w:rsidR="008326CA" w:rsidRPr="00EC4BF8">
        <w:t xml:space="preserve">Georgia with respect to its vehicle industry. </w:t>
      </w:r>
    </w:p>
    <w:p w14:paraId="733CB9E0" w14:textId="77777777" w:rsidR="008326CA" w:rsidRPr="00EC4BF8" w:rsidRDefault="00212EF9" w:rsidP="008326CA">
      <w:r w:rsidRPr="00EC4BF8">
        <w:lastRenderedPageBreak/>
        <w:t xml:space="preserve">H02: Trade does not have any </w:t>
      </w:r>
      <w:r w:rsidR="008326CA" w:rsidRPr="00EC4BF8">
        <w:t xml:space="preserve">significant </w:t>
      </w:r>
      <w:r w:rsidR="008326CA">
        <w:t>effects</w:t>
      </w:r>
      <w:r w:rsidR="008326CA" w:rsidRPr="00EC4BF8">
        <w:t xml:space="preserve"> on the growth of </w:t>
      </w:r>
      <w:r w:rsidR="008326CA">
        <w:t xml:space="preserve">the economy of </w:t>
      </w:r>
      <w:r w:rsidR="008326CA" w:rsidRPr="00EC4BF8">
        <w:t xml:space="preserve">Georgia with respect to its vehicle industry. </w:t>
      </w:r>
    </w:p>
    <w:p w14:paraId="37EE6389" w14:textId="77777777" w:rsidR="008326CA" w:rsidRPr="00EC4BF8" w:rsidRDefault="00212EF9" w:rsidP="008326CA">
      <w:r w:rsidRPr="00EC4BF8">
        <w:t xml:space="preserve">H2: Trade has </w:t>
      </w:r>
      <w:r w:rsidR="008326CA" w:rsidRPr="00EC4BF8">
        <w:t xml:space="preserve">significant </w:t>
      </w:r>
      <w:r w:rsidR="008326CA">
        <w:t>effects</w:t>
      </w:r>
      <w:r w:rsidR="008326CA" w:rsidRPr="00EC4BF8">
        <w:t xml:space="preserve"> on the growth of </w:t>
      </w:r>
      <w:r w:rsidR="008326CA">
        <w:t xml:space="preserve">the economy of </w:t>
      </w:r>
      <w:r w:rsidR="008326CA" w:rsidRPr="00EC4BF8">
        <w:t xml:space="preserve">Georgia with respect to its vehicle industry. </w:t>
      </w:r>
    </w:p>
    <w:p w14:paraId="5B9684D2" w14:textId="7BB3C839" w:rsidR="00DD5D41" w:rsidRPr="00EC4BF8" w:rsidRDefault="00DD5D41" w:rsidP="008326CA">
      <w:pPr>
        <w:pStyle w:val="Heading1"/>
      </w:pPr>
      <w:bookmarkStart w:id="8" w:name="_Toc505016771"/>
      <w:r w:rsidRPr="00EC4BF8">
        <w:t>Research Methodology</w:t>
      </w:r>
      <w:bookmarkEnd w:id="8"/>
      <w:r w:rsidRPr="00EC4BF8">
        <w:t xml:space="preserve"> </w:t>
      </w:r>
    </w:p>
    <w:p w14:paraId="38724588" w14:textId="77777777" w:rsidR="00EF7248" w:rsidRPr="00EC4BF8" w:rsidRDefault="00EF7248" w:rsidP="00EF7248">
      <w:pPr>
        <w:pStyle w:val="Heading2"/>
      </w:pPr>
      <w:bookmarkStart w:id="9" w:name="_Toc505016772"/>
      <w:r w:rsidRPr="00EC4BF8">
        <w:t>Introduction</w:t>
      </w:r>
      <w:bookmarkEnd w:id="9"/>
      <w:r w:rsidR="00D33E22" w:rsidRPr="00EC4BF8">
        <w:tab/>
      </w:r>
    </w:p>
    <w:p w14:paraId="12E232B3" w14:textId="069AC971" w:rsidR="00EF7248" w:rsidRPr="00EC4BF8" w:rsidRDefault="00D33E22" w:rsidP="00EF7248">
      <w:pPr>
        <w:ind w:firstLine="720"/>
      </w:pPr>
      <w:r w:rsidRPr="00EC4BF8">
        <w:t>Research methodology is known to be the process of data</w:t>
      </w:r>
      <w:r w:rsidR="00057316" w:rsidRPr="00EC4BF8">
        <w:t xml:space="preserve"> collection</w:t>
      </w:r>
      <w:r w:rsidRPr="00EC4BF8">
        <w:t xml:space="preserve"> that is involved with surveys, interviews along with few other research techniques, which helps </w:t>
      </w:r>
      <w:r w:rsidR="002D6F46" w:rsidRPr="00EC4BF8">
        <w:t>the researcher</w:t>
      </w:r>
      <w:r w:rsidRPr="00EC4BF8">
        <w:t xml:space="preserve"> to gather relevant information. </w:t>
      </w:r>
      <w:r w:rsidR="00EF7248" w:rsidRPr="00EC4BF8">
        <w:t>Research can be either exploratory or descriptive based on the type of data that the researcher is required to collect</w:t>
      </w:r>
      <w:r w:rsidR="00DB7AAC" w:rsidRPr="00EC4BF8">
        <w:t xml:space="preserve"> (</w:t>
      </w:r>
      <w:r w:rsidR="00DB7AAC" w:rsidRPr="00EC4BF8">
        <w:rPr>
          <w:rFonts w:cs="Times New Roman"/>
          <w:szCs w:val="24"/>
          <w:shd w:val="clear" w:color="auto" w:fill="FFFFFF"/>
        </w:rPr>
        <w:t xml:space="preserve">Mackey &amp; </w:t>
      </w:r>
      <w:proofErr w:type="spellStart"/>
      <w:r w:rsidR="00DB7AAC" w:rsidRPr="00EC4BF8">
        <w:rPr>
          <w:rFonts w:cs="Times New Roman"/>
          <w:szCs w:val="24"/>
          <w:shd w:val="clear" w:color="auto" w:fill="FFFFFF"/>
        </w:rPr>
        <w:t>Gass</w:t>
      </w:r>
      <w:proofErr w:type="spellEnd"/>
      <w:r w:rsidR="00DB7AAC" w:rsidRPr="00EC4BF8">
        <w:rPr>
          <w:rFonts w:cs="Times New Roman"/>
          <w:szCs w:val="24"/>
          <w:shd w:val="clear" w:color="auto" w:fill="FFFFFF"/>
        </w:rPr>
        <w:t>, 2015)</w:t>
      </w:r>
      <w:r w:rsidR="00EF7248" w:rsidRPr="00EC4BF8">
        <w:t>. The methodology is thought to be appropriate for the purpose of achieving the research</w:t>
      </w:r>
      <w:r w:rsidR="008326CA">
        <w:t xml:space="preserve"> goals</w:t>
      </w:r>
      <w:r w:rsidR="00EF7248" w:rsidRPr="00EC4BF8">
        <w:t xml:space="preserve">. The objective of conducting a research is discovering the solution to the </w:t>
      </w:r>
      <w:r w:rsidR="008326CA" w:rsidRPr="00EC4BF8">
        <w:t xml:space="preserve">questions </w:t>
      </w:r>
      <w:r w:rsidR="008326CA">
        <w:t xml:space="preserve">raised in the </w:t>
      </w:r>
      <w:r w:rsidR="00EF7248" w:rsidRPr="00EC4BF8">
        <w:t xml:space="preserve">research. There are various kinds of research, which are generally undertaken by researchers like descriptive </w:t>
      </w:r>
      <w:r w:rsidR="008326CA">
        <w:t>and</w:t>
      </w:r>
      <w:r w:rsidR="00EF7248" w:rsidRPr="00EC4BF8">
        <w:t xml:space="preserve"> analytical research whose methodologies are known to be dependent on the objectives of the research</w:t>
      </w:r>
      <w:r w:rsidR="00DB7AAC" w:rsidRPr="00EC4BF8">
        <w:t xml:space="preserve"> (</w:t>
      </w:r>
      <w:r w:rsidR="00DB7AAC" w:rsidRPr="00EC4BF8">
        <w:rPr>
          <w:rFonts w:cs="Times New Roman"/>
          <w:szCs w:val="24"/>
          <w:shd w:val="clear" w:color="auto" w:fill="FFFFFF"/>
        </w:rPr>
        <w:t xml:space="preserve">Mackey &amp; </w:t>
      </w:r>
      <w:proofErr w:type="spellStart"/>
      <w:r w:rsidR="00DB7AAC" w:rsidRPr="00EC4BF8">
        <w:rPr>
          <w:rFonts w:cs="Times New Roman"/>
          <w:szCs w:val="24"/>
          <w:shd w:val="clear" w:color="auto" w:fill="FFFFFF"/>
        </w:rPr>
        <w:t>Gass</w:t>
      </w:r>
      <w:proofErr w:type="spellEnd"/>
      <w:r w:rsidR="00DB7AAC" w:rsidRPr="00EC4BF8">
        <w:rPr>
          <w:rFonts w:cs="Times New Roman"/>
          <w:szCs w:val="24"/>
          <w:shd w:val="clear" w:color="auto" w:fill="FFFFFF"/>
        </w:rPr>
        <w:t>, 2015)</w:t>
      </w:r>
      <w:r w:rsidR="00EF7248" w:rsidRPr="00EC4BF8">
        <w:t xml:space="preserve">. </w:t>
      </w:r>
    </w:p>
    <w:p w14:paraId="0ABFAAAA" w14:textId="77777777" w:rsidR="00EF7248" w:rsidRPr="00EC4BF8" w:rsidRDefault="00EF7248" w:rsidP="00EF7248">
      <w:pPr>
        <w:pStyle w:val="Heading2"/>
      </w:pPr>
      <w:bookmarkStart w:id="10" w:name="_Toc505016773"/>
      <w:r w:rsidRPr="00EC4BF8">
        <w:t>Research Philosophy</w:t>
      </w:r>
      <w:bookmarkEnd w:id="10"/>
      <w:r w:rsidRPr="00EC4BF8">
        <w:t xml:space="preserve"> </w:t>
      </w:r>
    </w:p>
    <w:p w14:paraId="7602E09F" w14:textId="6859F176" w:rsidR="00D33E22" w:rsidRPr="00EC4BF8" w:rsidRDefault="00EF7248" w:rsidP="00EF7248">
      <w:pPr>
        <w:ind w:firstLine="720"/>
      </w:pPr>
      <w:r w:rsidRPr="00EC4BF8">
        <w:t xml:space="preserve">Researchers generally conduct research </w:t>
      </w:r>
      <w:r w:rsidR="008326CA">
        <w:t>on the basis of</w:t>
      </w:r>
      <w:r w:rsidRPr="00EC4BF8">
        <w:t xml:space="preserve"> variou</w:t>
      </w:r>
      <w:r w:rsidR="008326CA">
        <w:t>s kinds of research philosophy</w:t>
      </w:r>
      <w:r w:rsidRPr="00EC4BF8">
        <w:t xml:space="preserve"> </w:t>
      </w:r>
      <w:r w:rsidR="008326CA">
        <w:t>such as</w:t>
      </w:r>
      <w:r w:rsidRPr="00EC4BF8">
        <w:t xml:space="preserve"> </w:t>
      </w:r>
      <w:r w:rsidR="00EF1E3C" w:rsidRPr="00EC4BF8">
        <w:t xml:space="preserve">positivism, </w:t>
      </w:r>
      <w:proofErr w:type="spellStart"/>
      <w:r w:rsidR="00EF1E3C" w:rsidRPr="00EC4BF8">
        <w:t>interpretivism</w:t>
      </w:r>
      <w:proofErr w:type="spellEnd"/>
      <w:r w:rsidR="00EF1E3C" w:rsidRPr="00EC4BF8">
        <w:t xml:space="preserve">, realism and pragmatism. Positivism is regarded as a </w:t>
      </w:r>
      <w:r w:rsidR="008326CA" w:rsidRPr="00EC4BF8">
        <w:t>philosophy, which</w:t>
      </w:r>
      <w:r w:rsidR="00EF1E3C" w:rsidRPr="00EC4BF8">
        <w:t xml:space="preserve"> is </w:t>
      </w:r>
      <w:r w:rsidR="008326CA">
        <w:t>based</w:t>
      </w:r>
      <w:r w:rsidR="00EF1E3C" w:rsidRPr="00EC4BF8">
        <w:t xml:space="preserve"> on the ontological principle, which states that </w:t>
      </w:r>
      <w:r w:rsidR="002A607A" w:rsidRPr="00EC4BF8">
        <w:t xml:space="preserve">truth </w:t>
      </w:r>
      <w:r w:rsidR="002A607A">
        <w:t>as well as</w:t>
      </w:r>
      <w:r w:rsidR="002A607A" w:rsidRPr="00EC4BF8">
        <w:t xml:space="preserve"> reality is</w:t>
      </w:r>
      <w:r w:rsidR="00EF1E3C" w:rsidRPr="00EC4BF8">
        <w:t xml:space="preserve"> not dependent on either observer or viewer. A positivist investigator is known to have the knowledge </w:t>
      </w:r>
      <w:r w:rsidR="008326CA">
        <w:t>about</w:t>
      </w:r>
      <w:r w:rsidR="00EF1E3C" w:rsidRPr="00EC4BF8">
        <w:t xml:space="preserve"> the adaptability of the </w:t>
      </w:r>
      <w:r w:rsidR="008326CA" w:rsidRPr="00EC4BF8">
        <w:t>world</w:t>
      </w:r>
      <w:r w:rsidR="00EF1E3C" w:rsidRPr="00EC4BF8">
        <w:t xml:space="preserve"> to </w:t>
      </w:r>
      <w:r w:rsidR="008326CA" w:rsidRPr="00EC4BF8">
        <w:t>perpetual</w:t>
      </w:r>
      <w:r w:rsidR="00EF1E3C" w:rsidRPr="00EC4BF8">
        <w:t xml:space="preserve"> and unchanging </w:t>
      </w:r>
      <w:r w:rsidR="008326CA">
        <w:t>rules</w:t>
      </w:r>
      <w:r w:rsidR="00EF1E3C" w:rsidRPr="00EC4BF8">
        <w:t xml:space="preserve"> of causation </w:t>
      </w:r>
      <w:r w:rsidR="008326CA">
        <w:t>and</w:t>
      </w:r>
      <w:r w:rsidR="00EF1E3C" w:rsidRPr="00EC4BF8">
        <w:t xml:space="preserve"> happening</w:t>
      </w:r>
      <w:r w:rsidR="00DB7AAC" w:rsidRPr="00EC4BF8">
        <w:t xml:space="preserve"> (</w:t>
      </w:r>
      <w:r w:rsidR="00DB7AAC" w:rsidRPr="00EC4BF8">
        <w:rPr>
          <w:rFonts w:cs="Times New Roman"/>
          <w:szCs w:val="24"/>
          <w:shd w:val="clear" w:color="auto" w:fill="FFFFFF"/>
        </w:rPr>
        <w:t>Silverman, 2016)</w:t>
      </w:r>
      <w:r w:rsidR="00EF1E3C" w:rsidRPr="00EC4BF8">
        <w:t>. The methodologies</w:t>
      </w:r>
      <w:r w:rsidR="008326CA">
        <w:t xml:space="preserve"> of research</w:t>
      </w:r>
      <w:r w:rsidR="00EF1E3C" w:rsidRPr="00EC4BF8">
        <w:t xml:space="preserve"> </w:t>
      </w:r>
      <w:r w:rsidR="008326CA">
        <w:t>that</w:t>
      </w:r>
      <w:r w:rsidR="00EF1E3C" w:rsidRPr="00EC4BF8">
        <w:t xml:space="preserve"> are </w:t>
      </w:r>
      <w:r w:rsidR="008326CA">
        <w:t>undertaken</w:t>
      </w:r>
      <w:r w:rsidR="00EF1E3C" w:rsidRPr="00EC4BF8">
        <w:t xml:space="preserve"> by </w:t>
      </w:r>
      <w:r w:rsidR="008326CA">
        <w:t xml:space="preserve">the </w:t>
      </w:r>
      <w:r w:rsidR="008326CA" w:rsidRPr="00EC4BF8">
        <w:lastRenderedPageBreak/>
        <w:t>positivists</w:t>
      </w:r>
      <w:r w:rsidR="00EF1E3C" w:rsidRPr="00EC4BF8">
        <w:t xml:space="preserve"> are known as confirmatory analysis, quantitative analysis and nomothetic experiments</w:t>
      </w:r>
      <w:r w:rsidR="00DB7AAC" w:rsidRPr="00EC4BF8">
        <w:t xml:space="preserve"> (Flick, 2015)</w:t>
      </w:r>
      <w:r w:rsidR="00EF1E3C" w:rsidRPr="00EC4BF8">
        <w:t xml:space="preserve">. The most suited philosophy in </w:t>
      </w:r>
      <w:r w:rsidR="008326CA">
        <w:t>the</w:t>
      </w:r>
      <w:r w:rsidR="00EF1E3C" w:rsidRPr="00EC4BF8">
        <w:t xml:space="preserve"> particular research is positivism since the research would be able to utilize quantitative data for fulfilling the </w:t>
      </w:r>
      <w:r w:rsidR="008326CA" w:rsidRPr="00EC4BF8">
        <w:t>objectives</w:t>
      </w:r>
      <w:r w:rsidR="008326CA">
        <w:t xml:space="preserve"> of </w:t>
      </w:r>
      <w:r w:rsidR="00EF1E3C" w:rsidRPr="00EC4BF8">
        <w:t xml:space="preserve">research. </w:t>
      </w:r>
    </w:p>
    <w:p w14:paraId="67701BAF" w14:textId="77777777" w:rsidR="00EF1E3C" w:rsidRPr="00EC4BF8" w:rsidRDefault="00EF1E3C" w:rsidP="00EF1E3C">
      <w:pPr>
        <w:pStyle w:val="Heading2"/>
      </w:pPr>
      <w:bookmarkStart w:id="11" w:name="_Toc505016774"/>
      <w:r w:rsidRPr="00EC4BF8">
        <w:t>Research Approach</w:t>
      </w:r>
      <w:bookmarkEnd w:id="11"/>
      <w:r w:rsidRPr="00EC4BF8">
        <w:t xml:space="preserve"> </w:t>
      </w:r>
    </w:p>
    <w:p w14:paraId="52E30661" w14:textId="2E532F83" w:rsidR="00EF1E3C" w:rsidRPr="00EC4BF8" w:rsidRDefault="00EF1E3C" w:rsidP="00EF1E3C">
      <w:r w:rsidRPr="00EC4BF8">
        <w:tab/>
      </w:r>
      <w:r w:rsidR="00151B7F" w:rsidRPr="00EC4BF8">
        <w:t xml:space="preserve">The researcher would choose the deductive approach since the data that would be utilized in this particular research would involve quantitative information. The data, which is in numeric format, can be utilized for carrying out different statistical tests. The analysis initiates with a review of theories and a hypothesis, which is based on the theories. The following step would be gathering information relevant to the hypothesis and these observations would be in the form of numerical data. The relevance of the hypothesis of the research would be examined and the outcomes would be determined on the basis of the tests which </w:t>
      </w:r>
      <w:r w:rsidR="008326CA">
        <w:t>the researcher would undertake</w:t>
      </w:r>
      <w:r w:rsidR="00151B7F" w:rsidRPr="00EC4BF8">
        <w:t xml:space="preserve">. In this case, the research </w:t>
      </w:r>
      <w:r w:rsidR="008326CA">
        <w:t>has been taken to be a</w:t>
      </w:r>
      <w:r w:rsidR="00151B7F" w:rsidRPr="00EC4BF8">
        <w:t xml:space="preserve"> ‘top-down’ approach, which initiates from </w:t>
      </w:r>
      <w:r w:rsidR="008326CA">
        <w:t>theories</w:t>
      </w:r>
      <w:r w:rsidR="00151B7F" w:rsidRPr="00EC4BF8">
        <w:t xml:space="preserve"> and </w:t>
      </w:r>
      <w:r w:rsidR="008326CA">
        <w:t>concludes</w:t>
      </w:r>
      <w:r w:rsidR="00151B7F" w:rsidRPr="00EC4BF8">
        <w:t xml:space="preserve"> in </w:t>
      </w:r>
      <w:r w:rsidR="008326CA">
        <w:t>determining</w:t>
      </w:r>
      <w:r w:rsidR="00151B7F" w:rsidRPr="00EC4BF8">
        <w:t xml:space="preserve"> the outcomes</w:t>
      </w:r>
      <w:r w:rsidR="00DB7AAC" w:rsidRPr="00EC4BF8">
        <w:t xml:space="preserve"> (</w:t>
      </w:r>
      <w:proofErr w:type="spellStart"/>
      <w:r w:rsidR="00DB7AAC" w:rsidRPr="00EC4BF8">
        <w:t>Billig</w:t>
      </w:r>
      <w:proofErr w:type="spellEnd"/>
      <w:r w:rsidR="00DB7AAC" w:rsidRPr="00EC4BF8">
        <w:t xml:space="preserve"> &amp; Waterman, 2014)</w:t>
      </w:r>
      <w:r w:rsidR="00151B7F" w:rsidRPr="00EC4BF8">
        <w:t xml:space="preserve">.  </w:t>
      </w:r>
    </w:p>
    <w:p w14:paraId="6A78901A" w14:textId="77777777" w:rsidR="00151B7F" w:rsidRPr="00EC4BF8" w:rsidRDefault="00151B7F" w:rsidP="00151B7F">
      <w:pPr>
        <w:pStyle w:val="Heading2"/>
      </w:pPr>
      <w:bookmarkStart w:id="12" w:name="_Toc505016775"/>
      <w:r w:rsidRPr="00EC4BF8">
        <w:t>Research Method</w:t>
      </w:r>
      <w:bookmarkEnd w:id="12"/>
    </w:p>
    <w:p w14:paraId="2E3D1F9F" w14:textId="7A27967F" w:rsidR="00151B7F" w:rsidRPr="00EC4BF8" w:rsidRDefault="00151B7F" w:rsidP="00151B7F">
      <w:r w:rsidRPr="00EC4BF8">
        <w:tab/>
      </w:r>
      <w:r w:rsidR="00451639" w:rsidRPr="00EC4BF8">
        <w:t xml:space="preserve">There are many kinds of </w:t>
      </w:r>
      <w:r w:rsidR="008326CA" w:rsidRPr="00EC4BF8">
        <w:t xml:space="preserve">methods </w:t>
      </w:r>
      <w:r w:rsidR="008326CA">
        <w:t xml:space="preserve">of conducting </w:t>
      </w:r>
      <w:r w:rsidR="00451639" w:rsidRPr="00EC4BF8">
        <w:t xml:space="preserve">research, which are used by researchers </w:t>
      </w:r>
      <w:r w:rsidR="008326CA">
        <w:t>such as</w:t>
      </w:r>
      <w:r w:rsidR="00451639" w:rsidRPr="00EC4BF8">
        <w:t xml:space="preserve"> qualitative and quantitative methods. In this case, the researcher will utilize quantitative methods of research where numerical data would be collected from various respondents for the purpose of carrying out the research. Quantitative research analysis has been thought of as more appropriate in comparison to qualitative research analysis since it would be possible to analyze numerical data in a better manner through statistical tools</w:t>
      </w:r>
      <w:r w:rsidR="00DB7AAC" w:rsidRPr="00EC4BF8">
        <w:t xml:space="preserve"> (</w:t>
      </w:r>
      <w:r w:rsidR="00DB7AAC" w:rsidRPr="00EC4BF8">
        <w:rPr>
          <w:rFonts w:cs="Times New Roman"/>
          <w:szCs w:val="24"/>
          <w:shd w:val="clear" w:color="auto" w:fill="FFFFFF"/>
        </w:rPr>
        <w:t>Smith, 2015)</w:t>
      </w:r>
      <w:r w:rsidR="00451639" w:rsidRPr="00EC4BF8">
        <w:t xml:space="preserve">. Moreover, quantitative data can be regarded as reliable and complicated problems can be solved on the basis of limited variables. </w:t>
      </w:r>
    </w:p>
    <w:p w14:paraId="79F2D8FF" w14:textId="77777777" w:rsidR="00451639" w:rsidRPr="00EC4BF8" w:rsidRDefault="00451639" w:rsidP="00451639">
      <w:pPr>
        <w:pStyle w:val="Heading2"/>
      </w:pPr>
      <w:bookmarkStart w:id="13" w:name="_Toc505016776"/>
      <w:r w:rsidRPr="00EC4BF8">
        <w:lastRenderedPageBreak/>
        <w:t>Data Collection</w:t>
      </w:r>
      <w:bookmarkEnd w:id="13"/>
      <w:r w:rsidRPr="00EC4BF8">
        <w:t xml:space="preserve"> </w:t>
      </w:r>
    </w:p>
    <w:p w14:paraId="747B9E5A" w14:textId="1880B064" w:rsidR="00451639" w:rsidRPr="00EC4BF8" w:rsidRDefault="00451639" w:rsidP="00451639">
      <w:r w:rsidRPr="00EC4BF8">
        <w:tab/>
      </w:r>
      <w:r w:rsidR="00441924" w:rsidRPr="00EC4BF8">
        <w:t>There are various techniques of collecting data that are followed by researchers on the basis of the methods of research</w:t>
      </w:r>
      <w:r w:rsidR="00DB7AAC" w:rsidRPr="00EC4BF8">
        <w:t xml:space="preserve"> (</w:t>
      </w:r>
      <w:proofErr w:type="spellStart"/>
      <w:r w:rsidR="00DB7AAC" w:rsidRPr="00EC4BF8">
        <w:rPr>
          <w:rFonts w:cs="Times New Roman"/>
          <w:szCs w:val="24"/>
          <w:shd w:val="clear" w:color="auto" w:fill="FFFFFF"/>
        </w:rPr>
        <w:t>Geerts</w:t>
      </w:r>
      <w:proofErr w:type="spellEnd"/>
      <w:r w:rsidR="00DB7AAC" w:rsidRPr="00EC4BF8">
        <w:rPr>
          <w:rFonts w:cs="Times New Roman"/>
          <w:szCs w:val="24"/>
          <w:shd w:val="clear" w:color="auto" w:fill="FFFFFF"/>
        </w:rPr>
        <w:t>, 2011)</w:t>
      </w:r>
      <w:r w:rsidR="00441924" w:rsidRPr="00EC4BF8">
        <w:t xml:space="preserve">. Since in this particular research, the researcher would be collecting </w:t>
      </w:r>
      <w:r w:rsidR="009B3A7E" w:rsidRPr="00EC4BF8">
        <w:t>quantitative</w:t>
      </w:r>
      <w:r w:rsidR="00441924" w:rsidRPr="00EC4BF8">
        <w:t xml:space="preserve"> data, therefore, survey method would be used. The researcher would prepare a</w:t>
      </w:r>
      <w:r w:rsidR="009B3A7E" w:rsidRPr="00EC4BF8">
        <w:t xml:space="preserve"> </w:t>
      </w:r>
      <w:r w:rsidR="00441924" w:rsidRPr="00EC4BF8">
        <w:t xml:space="preserve">survey questionnaire and 100 respondents of </w:t>
      </w:r>
      <w:r w:rsidR="009B3A7E" w:rsidRPr="00EC4BF8">
        <w:t>a certain</w:t>
      </w:r>
      <w:r w:rsidR="00441924" w:rsidRPr="00EC4BF8">
        <w:t xml:space="preserve"> vehicle </w:t>
      </w:r>
      <w:r w:rsidR="009B3A7E" w:rsidRPr="00EC4BF8">
        <w:t>industry</w:t>
      </w:r>
      <w:r w:rsidR="00441924" w:rsidRPr="00EC4BF8">
        <w:t xml:space="preserve"> of Georgia </w:t>
      </w:r>
      <w:r w:rsidR="009B3A7E" w:rsidRPr="00EC4BF8">
        <w:t xml:space="preserve">would be provided with this questionnaire. The questionnaire of the survey would consist of questions that would be related to both the dependent </w:t>
      </w:r>
      <w:r w:rsidR="008326CA">
        <w:t>as well as</w:t>
      </w:r>
      <w:r w:rsidR="009B3A7E" w:rsidRPr="00EC4BF8">
        <w:t xml:space="preserve"> independent </w:t>
      </w:r>
      <w:r w:rsidR="008326CA" w:rsidRPr="00EC4BF8">
        <w:t>variables.</w:t>
      </w:r>
      <w:r w:rsidR="008326CA">
        <w:t xml:space="preserve"> </w:t>
      </w:r>
      <w:r w:rsidR="008326CA" w:rsidRPr="00EC4BF8">
        <w:t>The</w:t>
      </w:r>
      <w:r w:rsidR="009B3A7E" w:rsidRPr="00EC4BF8">
        <w:t xml:space="preserve"> data would be </w:t>
      </w:r>
      <w:r w:rsidR="008326CA">
        <w:t>gathered</w:t>
      </w:r>
      <w:r w:rsidR="009B3A7E" w:rsidRPr="00EC4BF8">
        <w:t xml:space="preserve"> regarding e</w:t>
      </w:r>
      <w:r w:rsidR="00EC4BF8" w:rsidRPr="00EC4BF8">
        <w:t xml:space="preserve">conomic </w:t>
      </w:r>
      <w:r w:rsidR="008326CA" w:rsidRPr="00EC4BF8">
        <w:t>openness, trade,</w:t>
      </w:r>
      <w:r w:rsidR="009B3A7E" w:rsidRPr="00EC4BF8">
        <w:t xml:space="preserve"> and growth of the economy of Georgia with respect to its vehicle industry</w:t>
      </w:r>
      <w:r w:rsidR="008326CA">
        <w:t xml:space="preserve"> </w:t>
      </w:r>
      <w:r w:rsidR="008326CA" w:rsidRPr="00EC4BF8">
        <w:t>in this particular research</w:t>
      </w:r>
      <w:r w:rsidR="009B3A7E" w:rsidRPr="00EC4BF8">
        <w:t xml:space="preserve">. The answers of the respondents to every question would be collected in excel sheets and would thereafter be transported to the statistical tool of SPSS. </w:t>
      </w:r>
    </w:p>
    <w:p w14:paraId="4576DC4E" w14:textId="77777777" w:rsidR="00DD5D41" w:rsidRPr="00EC4BF8" w:rsidRDefault="00DD5D41" w:rsidP="00DD5D41">
      <w:pPr>
        <w:pStyle w:val="Heading1"/>
      </w:pPr>
      <w:bookmarkStart w:id="14" w:name="_Toc505016777"/>
      <w:r w:rsidRPr="00EC4BF8">
        <w:t>Findings and Analysis</w:t>
      </w:r>
      <w:bookmarkEnd w:id="14"/>
      <w:r w:rsidRPr="00EC4BF8">
        <w:t xml:space="preserve"> </w:t>
      </w:r>
    </w:p>
    <w:p w14:paraId="7BEE6EAE" w14:textId="2CBADFB6" w:rsidR="009B3A7E" w:rsidRPr="00EC4BF8" w:rsidRDefault="009B3A7E" w:rsidP="009B3A7E">
      <w:r w:rsidRPr="00EC4BF8">
        <w:tab/>
        <w:t xml:space="preserve">The researcher </w:t>
      </w:r>
      <w:r w:rsidR="00D135BC" w:rsidRPr="00EC4BF8">
        <w:t>had gathered</w:t>
      </w:r>
      <w:r w:rsidRPr="00EC4BF8">
        <w:t xml:space="preserve"> quantitative data for the purpose of carrying out different tests in order to </w:t>
      </w:r>
      <w:r w:rsidR="008326CA">
        <w:t>study</w:t>
      </w:r>
      <w:r w:rsidRPr="00EC4BF8">
        <w:t xml:space="preserve"> the effects of economic openness and trade </w:t>
      </w:r>
      <w:r w:rsidR="008326CA">
        <w:t>over</w:t>
      </w:r>
      <w:r w:rsidRPr="00EC4BF8">
        <w:t xml:space="preserve"> the economy of Georgia with respect to its vehicle industry. </w:t>
      </w:r>
      <w:r w:rsidR="00D135BC" w:rsidRPr="00EC4BF8">
        <w:t xml:space="preserve">The quantitative data would be helpful to the researchers in undertaking various tests and they would address the research questions, which had been set at the start of the research. The researcher had conducted various tests with the help of the statistical tool called as SPSS. 100 respondents were provided with questionnaires containing questions regarding the effects of openness and trade on the </w:t>
      </w:r>
      <w:r w:rsidR="00730A2F" w:rsidRPr="00EC4BF8">
        <w:t xml:space="preserve">vehicle industries of Georgia. </w:t>
      </w:r>
      <w:r w:rsidR="004A3B7E" w:rsidRPr="00EC4BF8">
        <w:t xml:space="preserve">These 100 respondents belonged to </w:t>
      </w:r>
      <w:r w:rsidR="00E92289" w:rsidRPr="00EC4BF8">
        <w:t>the</w:t>
      </w:r>
      <w:r w:rsidR="004A3B7E" w:rsidRPr="00EC4BF8">
        <w:t xml:space="preserve"> </w:t>
      </w:r>
      <w:r w:rsidR="00E92289" w:rsidRPr="00EC4BF8">
        <w:t>Department of Labor</w:t>
      </w:r>
      <w:r w:rsidR="004A3B7E" w:rsidRPr="00EC4BF8">
        <w:t xml:space="preserve"> of Georgia. The questionnaire </w:t>
      </w:r>
      <w:r w:rsidR="005B017D" w:rsidRPr="00EC4BF8">
        <w:t xml:space="preserve">consisted of questions regarding the effects of trading relations of Georgia on its vehicle industry and the extents to which the vehicle industry of Georgia would be impacted due to openness of its economy.  </w:t>
      </w:r>
    </w:p>
    <w:p w14:paraId="0518FAF5" w14:textId="6456F0EF" w:rsidR="005B017D" w:rsidRPr="00EC4BF8" w:rsidRDefault="005B017D" w:rsidP="009B3A7E">
      <w:r w:rsidRPr="00EC4BF8">
        <w:lastRenderedPageBreak/>
        <w:tab/>
        <w:t>International trade, inclusive of exports and imports is known to support 1.2 million of jobs in Georgia</w:t>
      </w:r>
      <w:r w:rsidR="000742F1" w:rsidRPr="00EC4BF8">
        <w:t xml:space="preserve"> (Business Roundtable, 2015)</w:t>
      </w:r>
      <w:r w:rsidRPr="00EC4BF8">
        <w:t>. Such trade related employment had grown at a rate that was 4.5 times faster than the aggregate amount from the year 2003 to 2013</w:t>
      </w:r>
      <w:r w:rsidR="000742F1" w:rsidRPr="00EC4BF8">
        <w:t xml:space="preserve"> (Business Roundtable, 2015)</w:t>
      </w:r>
      <w:r w:rsidRPr="00EC4BF8">
        <w:t xml:space="preserve">. The jobs were mostly concentrated in large as well as small companies, farms, factories and at the headquarters of the internationally engaged firms of Georgia. Georgia is known to have exported $37.4 billion </w:t>
      </w:r>
      <w:r w:rsidR="002D6F46">
        <w:t>with respect to</w:t>
      </w:r>
      <w:r w:rsidRPr="00EC4BF8">
        <w:t xml:space="preserve"> goods and $21.0 billion </w:t>
      </w:r>
      <w:r w:rsidR="002D6F46">
        <w:t>with respect to</w:t>
      </w:r>
      <w:r w:rsidRPr="00EC4BF8">
        <w:t xml:space="preserve"> services in the </w:t>
      </w:r>
      <w:r w:rsidR="000742F1" w:rsidRPr="00EC4BF8">
        <w:t>year</w:t>
      </w:r>
      <w:r w:rsidRPr="00EC4BF8">
        <w:t xml:space="preserve"> 2013, which included aerospace goods and parts, pulp and paperboard commodities, motor vehicles as well as travel services</w:t>
      </w:r>
      <w:r w:rsidR="000742F1" w:rsidRPr="00EC4BF8">
        <w:t xml:space="preserve"> (Business Roundtable, 2015)</w:t>
      </w:r>
      <w:r w:rsidRPr="00EC4BF8">
        <w:t>. Of the 14,869 exporters of Georgia, 89 percent have been known to be SMEs having less than 500 employees</w:t>
      </w:r>
      <w:r w:rsidR="000742F1" w:rsidRPr="00EC4BF8">
        <w:t xml:space="preserve"> (Business Roundtable, 2015)</w:t>
      </w:r>
      <w:r w:rsidRPr="00EC4BF8">
        <w:t>. Buyers located in almost 219 nations purchase commodities and services made by Georgia, which include billions of dollars in yearly exports to topmost markets such as Canada, China and Mexico</w:t>
      </w:r>
      <w:r w:rsidR="000742F1" w:rsidRPr="00EC4BF8">
        <w:t xml:space="preserve"> (Business Roundtable, 2015)</w:t>
      </w:r>
      <w:r w:rsidRPr="00EC4BF8">
        <w:t>. The export of goods of Georgia has been growing three times quicker than the state Gross Domestic Product since the year 2003</w:t>
      </w:r>
      <w:r w:rsidR="000742F1" w:rsidRPr="00EC4BF8">
        <w:t xml:space="preserve"> (Business Roundtable, 2015)</w:t>
      </w:r>
      <w:r w:rsidRPr="00EC4BF8">
        <w:t>. The low priced imports of Georgia increase the choices for the domestic companies as well as families. Lower costs of raw materials and inputs have been helping the companies of Georgia in staying competitive in the international markets, while the families can stretch the paychecks further since trade agreements are known to reduce the cost of purchasing products through the elimination of expensive barriers to trade.  Free Trade Agreements (FTAs) have been helping in the facilitation of rapid growth of exports from Georgia to neighboring nations. In the year 2013, $14.2 billion of the total export of goods of Georgia or 38 percent was known to have gone to the partners of FTA</w:t>
      </w:r>
      <w:r w:rsidR="000742F1" w:rsidRPr="00EC4BF8">
        <w:t xml:space="preserve"> (Business Roundtable, 2015)</w:t>
      </w:r>
      <w:r w:rsidRPr="00EC4BF8">
        <w:t>. This has been representing a 102 percent rise since the year 2003</w:t>
      </w:r>
      <w:r w:rsidR="000742F1" w:rsidRPr="00EC4BF8">
        <w:t xml:space="preserve"> (Business Roundtable, 2015)</w:t>
      </w:r>
      <w:r w:rsidRPr="00EC4BF8">
        <w:t xml:space="preserve">. The foreign owned companies had invested and built facilities as well as employed </w:t>
      </w:r>
      <w:r w:rsidRPr="00EC4BF8">
        <w:lastRenderedPageBreak/>
        <w:t>196,300 employees in Georgia</w:t>
      </w:r>
      <w:r w:rsidR="000742F1" w:rsidRPr="00EC4BF8">
        <w:t xml:space="preserve"> (Business Roundtable, 2015)</w:t>
      </w:r>
      <w:r w:rsidRPr="00EC4BF8">
        <w:t>. Growth of exports has been increasing jobs for the producers, providers of services and farmers of Georgia. Imports have been supporting jobs and have kept the costs low, which has in turn helped the businesses of Georgia to become competitive and have enable</w:t>
      </w:r>
      <w:r w:rsidR="003C3EFD" w:rsidRPr="00EC4BF8">
        <w:t>d</w:t>
      </w:r>
      <w:r w:rsidRPr="00EC4BF8">
        <w:t xml:space="preserve"> the families to save real dollars at the cash registers. Almost one out of four jobs in Georgia ha</w:t>
      </w:r>
      <w:r w:rsidR="003C3EFD" w:rsidRPr="00EC4BF8">
        <w:t>s</w:t>
      </w:r>
      <w:r w:rsidRPr="00EC4BF8">
        <w:t xml:space="preserve"> been known to depend upon international trade. Employment with relation to trade in Georgia ha</w:t>
      </w:r>
      <w:r w:rsidR="003C3EFD" w:rsidRPr="00EC4BF8">
        <w:t>s</w:t>
      </w:r>
      <w:r w:rsidRPr="00EC4BF8">
        <w:t xml:space="preserve"> been reported to grow 3.7 times quicker than the overall employment from the year 2004 to 2014</w:t>
      </w:r>
      <w:r w:rsidR="000742F1" w:rsidRPr="00EC4BF8">
        <w:t xml:space="preserve"> (Business Roundtable, 2015)</w:t>
      </w:r>
      <w:r w:rsidRPr="00EC4BF8">
        <w:t xml:space="preserve">. </w:t>
      </w:r>
      <w:r w:rsidR="00B446DE" w:rsidRPr="00EC4BF8">
        <w:t xml:space="preserve">Therefore, it can be comprehended from the analysis that </w:t>
      </w:r>
      <w:r w:rsidR="00027450" w:rsidRPr="00EC4BF8">
        <w:t xml:space="preserve">higher economic openness and trade would have significant impacts on the employment of Georgia.  </w:t>
      </w:r>
    </w:p>
    <w:p w14:paraId="2A60324B" w14:textId="77777777" w:rsidR="006367ED" w:rsidRPr="00EC4BF8" w:rsidRDefault="00027450" w:rsidP="009B3A7E">
      <w:r w:rsidRPr="00EC4BF8">
        <w:tab/>
      </w:r>
      <w:r w:rsidR="00DA7EFB" w:rsidRPr="00EC4BF8">
        <w:t xml:space="preserve">In accordance with </w:t>
      </w:r>
      <w:r w:rsidR="00FC3D23" w:rsidRPr="00EC4BF8">
        <w:t>the Department of Labor of Georgia, manufacturing of transportation equipment had been reported to employ 43,444 workers in the year 2012</w:t>
      </w:r>
      <w:r w:rsidR="00DB7AAC" w:rsidRPr="00EC4BF8">
        <w:t xml:space="preserve"> (Georgia Power, 2017)</w:t>
      </w:r>
      <w:r w:rsidR="00FC3D23" w:rsidRPr="00EC4BF8">
        <w:t xml:space="preserve">. Nearly </w:t>
      </w:r>
      <w:r w:rsidR="0034650F" w:rsidRPr="00EC4BF8">
        <w:t xml:space="preserve">41 percent of the work was specifically involved with the manufacturing of motor vehicles as well as </w:t>
      </w:r>
      <w:r w:rsidR="008B708F" w:rsidRPr="00EC4BF8">
        <w:t>parts and</w:t>
      </w:r>
      <w:r w:rsidR="0034650F" w:rsidRPr="00EC4BF8">
        <w:t xml:space="preserve"> trailers of motor vehicles</w:t>
      </w:r>
      <w:r w:rsidR="00DB7AAC" w:rsidRPr="00EC4BF8">
        <w:t xml:space="preserve"> (Georgia Power, 2017)</w:t>
      </w:r>
      <w:r w:rsidR="0034650F" w:rsidRPr="00EC4BF8">
        <w:t xml:space="preserve">. </w:t>
      </w:r>
      <w:r w:rsidR="008B708F" w:rsidRPr="00EC4BF8">
        <w:t xml:space="preserve">The Department of Labor has also projected that jobs related to auto manufacturing is expected to continue growing in Georgia in the coming years. Therefore, it can be understood that greater economic openness and trade with foreign nations would increase employment in the vehicle industry of Georgia. Increased employment can be perceived as a positive effect. Therefore, greater economic openness and trade increases employment in the vehicle industry as well as the in the overall economy of Georgia. </w:t>
      </w:r>
      <w:r w:rsidR="00CC6BA6" w:rsidRPr="00EC4BF8">
        <w:t>In accordance with the Department of Labor of Georgia, manufacturers of motor vehicle parts had employed 10,737 Georgia in the year 2012</w:t>
      </w:r>
      <w:r w:rsidR="006C2762" w:rsidRPr="00EC4BF8">
        <w:t>, manufacturers of body and trailer of motor vehicles had employed 3,951 workers and that of motor vehicles had employed 3,514 workers</w:t>
      </w:r>
      <w:r w:rsidR="00DB7AAC" w:rsidRPr="00EC4BF8">
        <w:t xml:space="preserve"> (Georgia Power, 2017)</w:t>
      </w:r>
      <w:r w:rsidR="006C2762" w:rsidRPr="00EC4BF8">
        <w:t xml:space="preserve">. Employment related to manufacturing </w:t>
      </w:r>
      <w:r w:rsidR="00AD1240" w:rsidRPr="00EC4BF8">
        <w:t xml:space="preserve">of motor vehicles in Georgia can be expected to increase by 11.9 percent by the </w:t>
      </w:r>
      <w:r w:rsidR="00AD1240" w:rsidRPr="00EC4BF8">
        <w:lastRenderedPageBreak/>
        <w:t>year 2020 in accordance with the Department of Labor of Georgia</w:t>
      </w:r>
      <w:r w:rsidR="00DB7AAC" w:rsidRPr="00EC4BF8">
        <w:t xml:space="preserve"> (Georgia Power, 2017)</w:t>
      </w:r>
      <w:r w:rsidR="00AD1240" w:rsidRPr="00EC4BF8">
        <w:t>. Manufacturing of body and trailer of motor vehicles has also been projected to undergo expansion by 8.5 percent during similar timeframe and that of parts by almost 8.1 percent</w:t>
      </w:r>
      <w:r w:rsidR="00DB7AAC" w:rsidRPr="00EC4BF8">
        <w:t xml:space="preserve"> (Georgia Power, 2017)</w:t>
      </w:r>
      <w:r w:rsidR="00AD1240" w:rsidRPr="00EC4BF8">
        <w:t xml:space="preserve">. This can be expected to result from increasing openness and trading relations of the economy of Georgia. </w:t>
      </w:r>
      <w:r w:rsidR="00E51324" w:rsidRPr="00EC4BF8">
        <w:t xml:space="preserve">Therefore, it would be possible for the researcher to reject the null hypothesis and accept the alternative hypothesis. </w:t>
      </w:r>
    </w:p>
    <w:p w14:paraId="47761DF2" w14:textId="77777777" w:rsidR="00AD1240" w:rsidRPr="00EC4BF8" w:rsidRDefault="00DD5D41" w:rsidP="00DD5D41">
      <w:pPr>
        <w:pStyle w:val="Heading1"/>
      </w:pPr>
      <w:bookmarkStart w:id="15" w:name="_Toc505016778"/>
      <w:r w:rsidRPr="00EC4BF8">
        <w:t>Conclusion</w:t>
      </w:r>
      <w:bookmarkEnd w:id="15"/>
      <w:r w:rsidRPr="00EC4BF8">
        <w:t xml:space="preserve"> </w:t>
      </w:r>
    </w:p>
    <w:p w14:paraId="19679752" w14:textId="0324545C" w:rsidR="00E51324" w:rsidRPr="00EC4BF8" w:rsidRDefault="00AD1240" w:rsidP="00E51324">
      <w:r w:rsidRPr="00EC4BF8">
        <w:tab/>
      </w:r>
      <w:r w:rsidR="00E92289" w:rsidRPr="00EC4BF8">
        <w:t xml:space="preserve">Trade and openness have been consistently seen to pose significant impacts on the economy of any nation. The question prevails that whether openness and trade can be considered as drivers of economic growth. </w:t>
      </w:r>
      <w:r w:rsidR="0024299E" w:rsidRPr="00EC4BF8">
        <w:t xml:space="preserve">The economy Of Georgia has been seen to emerge as a free market. </w:t>
      </w:r>
      <w:r w:rsidR="00E51324" w:rsidRPr="00EC4BF8">
        <w:t xml:space="preserve">Exports have been considered as a driver of growth. Developing nations have been seen to have a greater possibility of gaining by trading with the advanced nations. Imports from foreign nations have been acting as sources of technology-intensive intermediate production factors. Imports are even potential of affecting the growth of productivity through its impact on local innovation with the help of import competition. Opening up of trade is thought of as leading to a decline in the prices of the industrially traded commodities and consequently, fewer people would get the opportunity to become an entrepreneur. By taking up a quantitative technique, a top-down approach, a positivist philosophy and a survey method of conducting the research, it could be found that economic openness and trade pose significant impacts on the overall as well as vehicle industry employment of Georgia. </w:t>
      </w:r>
    </w:p>
    <w:p w14:paraId="3624E66D" w14:textId="77777777" w:rsidR="00DD5D41" w:rsidRPr="00EC4BF8" w:rsidRDefault="00DD5D41" w:rsidP="00AD1240">
      <w:r w:rsidRPr="00EC4BF8">
        <w:br w:type="page"/>
      </w:r>
    </w:p>
    <w:p w14:paraId="40A8C1EF" w14:textId="77777777" w:rsidR="00401B6B" w:rsidRPr="00EC4BF8" w:rsidRDefault="00335915" w:rsidP="00335915">
      <w:pPr>
        <w:pStyle w:val="Heading1"/>
        <w:rPr>
          <w:b w:val="0"/>
        </w:rPr>
      </w:pPr>
      <w:bookmarkStart w:id="16" w:name="_Toc505016779"/>
      <w:r w:rsidRPr="00EC4BF8">
        <w:rPr>
          <w:b w:val="0"/>
        </w:rPr>
        <w:lastRenderedPageBreak/>
        <w:t>References</w:t>
      </w:r>
      <w:bookmarkEnd w:id="16"/>
      <w:r w:rsidRPr="00EC4BF8">
        <w:rPr>
          <w:b w:val="0"/>
        </w:rPr>
        <w:t xml:space="preserve"> </w:t>
      </w:r>
    </w:p>
    <w:p w14:paraId="2524BB9A" w14:textId="77777777" w:rsidR="00B06844" w:rsidRPr="00EC4BF8" w:rsidRDefault="00B06844" w:rsidP="00B06844">
      <w:pPr>
        <w:ind w:left="720" w:hanging="720"/>
      </w:pPr>
      <w:proofErr w:type="spellStart"/>
      <w:proofErr w:type="gramStart"/>
      <w:r w:rsidRPr="00EC4BF8">
        <w:t>Afzal</w:t>
      </w:r>
      <w:proofErr w:type="spellEnd"/>
      <w:r w:rsidRPr="00EC4BF8">
        <w:t xml:space="preserve">, M., &amp; </w:t>
      </w:r>
      <w:proofErr w:type="spellStart"/>
      <w:r w:rsidRPr="00EC4BF8">
        <w:t>Hussain</w:t>
      </w:r>
      <w:proofErr w:type="spellEnd"/>
      <w:r w:rsidRPr="00EC4BF8">
        <w:t>, I. (2010).</w:t>
      </w:r>
      <w:proofErr w:type="gramEnd"/>
      <w:r w:rsidRPr="00EC4BF8">
        <w:t xml:space="preserve"> Export-led growth hypothesis: Evidence from Pakistan. </w:t>
      </w:r>
      <w:r w:rsidRPr="00EC4BF8">
        <w:rPr>
          <w:i/>
          <w:iCs/>
        </w:rPr>
        <w:t>Journal of Quantitative Economics</w:t>
      </w:r>
      <w:r w:rsidRPr="00EC4BF8">
        <w:t>, </w:t>
      </w:r>
      <w:r w:rsidRPr="00EC4BF8">
        <w:rPr>
          <w:i/>
          <w:iCs/>
        </w:rPr>
        <w:t>8</w:t>
      </w:r>
      <w:r w:rsidRPr="00EC4BF8">
        <w:t>, 130-147.</w:t>
      </w:r>
    </w:p>
    <w:p w14:paraId="0D3DCB41" w14:textId="77777777" w:rsidR="00B06844" w:rsidRPr="00EC4BF8" w:rsidRDefault="00B06844" w:rsidP="00B06844">
      <w:pPr>
        <w:ind w:left="720" w:hanging="720"/>
      </w:pPr>
      <w:proofErr w:type="gramStart"/>
      <w:r w:rsidRPr="00EC4BF8">
        <w:t xml:space="preserve">Almeida, R., &amp; </w:t>
      </w:r>
      <w:proofErr w:type="spellStart"/>
      <w:r w:rsidRPr="00EC4BF8">
        <w:t>Fernandes</w:t>
      </w:r>
      <w:proofErr w:type="spellEnd"/>
      <w:r w:rsidRPr="00EC4BF8">
        <w:t>, A. M. (2008).</w:t>
      </w:r>
      <w:proofErr w:type="gramEnd"/>
      <w:r w:rsidRPr="00EC4BF8">
        <w:t xml:space="preserve"> Openness and technological innovations in developing countries: evidence from firm-level surveys. </w:t>
      </w:r>
      <w:r w:rsidRPr="00EC4BF8">
        <w:rPr>
          <w:i/>
          <w:iCs/>
        </w:rPr>
        <w:t>The Journal of Development Studies</w:t>
      </w:r>
      <w:r w:rsidRPr="00EC4BF8">
        <w:t>, </w:t>
      </w:r>
      <w:r w:rsidRPr="00EC4BF8">
        <w:rPr>
          <w:i/>
          <w:iCs/>
        </w:rPr>
        <w:t>44</w:t>
      </w:r>
      <w:r w:rsidRPr="00EC4BF8">
        <w:t>(5), 701-727.</w:t>
      </w:r>
    </w:p>
    <w:p w14:paraId="16AB3AF5" w14:textId="77777777" w:rsidR="00B06844" w:rsidRPr="00EC4BF8" w:rsidRDefault="00B06844" w:rsidP="00B06844">
      <w:pPr>
        <w:ind w:left="720" w:hanging="720"/>
      </w:pPr>
      <w:proofErr w:type="spellStart"/>
      <w:r w:rsidRPr="00EC4BF8">
        <w:t>Awokuse</w:t>
      </w:r>
      <w:proofErr w:type="spellEnd"/>
      <w:r w:rsidRPr="00EC4BF8">
        <w:t>, T. O. (2008). Trade openness and economic growth: is growth export-led or import-led? </w:t>
      </w:r>
      <w:proofErr w:type="gramStart"/>
      <w:r w:rsidRPr="00EC4BF8">
        <w:rPr>
          <w:i/>
          <w:iCs/>
        </w:rPr>
        <w:t>Applied Economics</w:t>
      </w:r>
      <w:r w:rsidRPr="00EC4BF8">
        <w:t>, </w:t>
      </w:r>
      <w:r w:rsidRPr="00EC4BF8">
        <w:rPr>
          <w:i/>
          <w:iCs/>
        </w:rPr>
        <w:t>40</w:t>
      </w:r>
      <w:r w:rsidRPr="00EC4BF8">
        <w:t>(2), 161-173.</w:t>
      </w:r>
      <w:proofErr w:type="gramEnd"/>
    </w:p>
    <w:p w14:paraId="42018146" w14:textId="602CEC4E" w:rsidR="00B06844" w:rsidRPr="00EC4BF8" w:rsidRDefault="00B06844" w:rsidP="00B06844">
      <w:pPr>
        <w:ind w:left="720" w:hanging="720"/>
      </w:pPr>
      <w:proofErr w:type="spellStart"/>
      <w:proofErr w:type="gramStart"/>
      <w:r w:rsidRPr="00EC4BF8">
        <w:t>Billig</w:t>
      </w:r>
      <w:proofErr w:type="spellEnd"/>
      <w:r w:rsidRPr="00EC4BF8">
        <w:t>, S.H. &amp; Waterman, A.S. eds. (2014).</w:t>
      </w:r>
      <w:proofErr w:type="gramEnd"/>
      <w:r w:rsidRPr="00EC4BF8">
        <w:t xml:space="preserve"> </w:t>
      </w:r>
      <w:r w:rsidRPr="00EC4BF8">
        <w:rPr>
          <w:i/>
        </w:rPr>
        <w:t xml:space="preserve">Studying service-learning: </w:t>
      </w:r>
      <w:r w:rsidR="00477D8C" w:rsidRPr="00EC4BF8">
        <w:rPr>
          <w:i/>
        </w:rPr>
        <w:t>I</w:t>
      </w:r>
      <w:r w:rsidRPr="00EC4BF8">
        <w:rPr>
          <w:i/>
        </w:rPr>
        <w:t>nnovations in education research methodology</w:t>
      </w:r>
      <w:r w:rsidRPr="00EC4BF8">
        <w:t xml:space="preserve">. Abingdon: </w:t>
      </w:r>
      <w:proofErr w:type="spellStart"/>
      <w:r w:rsidRPr="00EC4BF8">
        <w:t>Routledge</w:t>
      </w:r>
      <w:proofErr w:type="spellEnd"/>
      <w:r w:rsidRPr="00EC4BF8">
        <w:t>.</w:t>
      </w:r>
    </w:p>
    <w:p w14:paraId="4EC94414" w14:textId="77777777" w:rsidR="00B06844" w:rsidRPr="00EC4BF8" w:rsidRDefault="00B06844" w:rsidP="00B06844">
      <w:pPr>
        <w:ind w:left="720" w:hanging="720"/>
      </w:pPr>
      <w:proofErr w:type="spellStart"/>
      <w:proofErr w:type="gramStart"/>
      <w:r w:rsidRPr="00EC4BF8">
        <w:t>Brueckner</w:t>
      </w:r>
      <w:proofErr w:type="spellEnd"/>
      <w:r w:rsidRPr="00EC4BF8">
        <w:t>, M., &amp; Lederman, D. (2015).</w:t>
      </w:r>
      <w:proofErr w:type="gramEnd"/>
      <w:r w:rsidRPr="00EC4BF8">
        <w:t xml:space="preserve"> Trade openness and economic growth: Panel data evidence from Sub‐Saharan Africa. </w:t>
      </w:r>
      <w:proofErr w:type="spellStart"/>
      <w:proofErr w:type="gramStart"/>
      <w:r w:rsidRPr="00EC4BF8">
        <w:rPr>
          <w:i/>
          <w:iCs/>
        </w:rPr>
        <w:t>Economica</w:t>
      </w:r>
      <w:proofErr w:type="spellEnd"/>
      <w:r w:rsidRPr="00EC4BF8">
        <w:t>, </w:t>
      </w:r>
      <w:r w:rsidRPr="00EC4BF8">
        <w:rPr>
          <w:i/>
          <w:iCs/>
        </w:rPr>
        <w:t>82</w:t>
      </w:r>
      <w:r w:rsidRPr="00EC4BF8">
        <w:t>(s1), 1302-1323.</w:t>
      </w:r>
      <w:proofErr w:type="gramEnd"/>
    </w:p>
    <w:p w14:paraId="1A459174" w14:textId="77777777" w:rsidR="00B06844" w:rsidRPr="00EC4BF8" w:rsidRDefault="00B06844" w:rsidP="00B06844">
      <w:pPr>
        <w:ind w:left="720" w:hanging="720"/>
      </w:pPr>
      <w:proofErr w:type="gramStart"/>
      <w:r w:rsidRPr="00EC4BF8">
        <w:t>Business Roundtable.</w:t>
      </w:r>
      <w:proofErr w:type="gramEnd"/>
      <w:r w:rsidRPr="00EC4BF8">
        <w:t xml:space="preserve"> </w:t>
      </w:r>
      <w:proofErr w:type="gramStart"/>
      <w:r w:rsidRPr="00EC4BF8">
        <w:t xml:space="preserve">(2015). </w:t>
      </w:r>
      <w:r w:rsidRPr="00EC4BF8">
        <w:rPr>
          <w:i/>
        </w:rPr>
        <w:t>How Georgia's economy benefits from international trade &amp; investment.</w:t>
      </w:r>
      <w:proofErr w:type="gramEnd"/>
      <w:r w:rsidRPr="00EC4BF8">
        <w:t xml:space="preserve"> Retrieved from </w:t>
      </w:r>
      <w:hyperlink r:id="rId9" w:history="1">
        <w:r w:rsidRPr="00EC4BF8">
          <w:rPr>
            <w:rStyle w:val="Hyperlink"/>
          </w:rPr>
          <w:t>http://tradepartnership.com/wp-content/uploads/2016/02/BRT_TRADE_2015_Georgia.pdf</w:t>
        </w:r>
      </w:hyperlink>
      <w:r w:rsidRPr="00EC4BF8">
        <w:t xml:space="preserve"> </w:t>
      </w:r>
    </w:p>
    <w:p w14:paraId="79E9CEFA" w14:textId="77777777" w:rsidR="00B06844" w:rsidRPr="00EC4BF8" w:rsidRDefault="00B06844" w:rsidP="00B06844">
      <w:pPr>
        <w:ind w:left="720" w:hanging="720"/>
      </w:pPr>
      <w:proofErr w:type="gramStart"/>
      <w:r w:rsidRPr="00EC4BF8">
        <w:t>Chang, C. P., &amp; Ying, Y. H. (2008).</w:t>
      </w:r>
      <w:proofErr w:type="gramEnd"/>
      <w:r w:rsidRPr="00EC4BF8">
        <w:t xml:space="preserve"> </w:t>
      </w:r>
      <w:proofErr w:type="gramStart"/>
      <w:r w:rsidRPr="00EC4BF8">
        <w:t>The generative power of air freight in the trade openness–economic growth nexus in African countries.</w:t>
      </w:r>
      <w:proofErr w:type="gramEnd"/>
      <w:r w:rsidRPr="00EC4BF8">
        <w:t> </w:t>
      </w:r>
      <w:r w:rsidRPr="00EC4BF8">
        <w:rPr>
          <w:i/>
          <w:iCs/>
        </w:rPr>
        <w:t>South African Journal of Economics</w:t>
      </w:r>
      <w:r w:rsidRPr="00EC4BF8">
        <w:t>, </w:t>
      </w:r>
      <w:r w:rsidRPr="00EC4BF8">
        <w:rPr>
          <w:i/>
          <w:iCs/>
        </w:rPr>
        <w:t>76</w:t>
      </w:r>
      <w:r w:rsidRPr="00EC4BF8">
        <w:t>(3), 493-512.</w:t>
      </w:r>
    </w:p>
    <w:p w14:paraId="19B643BC" w14:textId="77777777" w:rsidR="00B06844" w:rsidRPr="00EC4BF8" w:rsidRDefault="00B06844" w:rsidP="00B06844">
      <w:pPr>
        <w:ind w:left="720" w:hanging="720"/>
      </w:pPr>
      <w:proofErr w:type="gramStart"/>
      <w:r w:rsidRPr="00EC4BF8">
        <w:t xml:space="preserve">Chang, R., </w:t>
      </w:r>
      <w:proofErr w:type="spellStart"/>
      <w:r w:rsidRPr="00EC4BF8">
        <w:t>Kaltani</w:t>
      </w:r>
      <w:proofErr w:type="spellEnd"/>
      <w:r w:rsidRPr="00EC4BF8">
        <w:t xml:space="preserve">, L., &amp; </w:t>
      </w:r>
      <w:proofErr w:type="spellStart"/>
      <w:r w:rsidRPr="00EC4BF8">
        <w:t>Loayza</w:t>
      </w:r>
      <w:proofErr w:type="spellEnd"/>
      <w:r w:rsidRPr="00EC4BF8">
        <w:t>, N. V. (2009).</w:t>
      </w:r>
      <w:proofErr w:type="gramEnd"/>
      <w:r w:rsidRPr="00EC4BF8">
        <w:t xml:space="preserve"> Openness can be good for growth: The role of policy complementarities. </w:t>
      </w:r>
      <w:r w:rsidRPr="00EC4BF8">
        <w:rPr>
          <w:i/>
          <w:iCs/>
        </w:rPr>
        <w:t>Journal of Development Economics</w:t>
      </w:r>
      <w:r w:rsidRPr="00EC4BF8">
        <w:t>, </w:t>
      </w:r>
      <w:r w:rsidRPr="00EC4BF8">
        <w:rPr>
          <w:i/>
          <w:iCs/>
        </w:rPr>
        <w:t>90</w:t>
      </w:r>
      <w:r w:rsidRPr="00EC4BF8">
        <w:t>(1), 33-49.</w:t>
      </w:r>
    </w:p>
    <w:p w14:paraId="005140F8" w14:textId="77777777" w:rsidR="00B06844" w:rsidRPr="00EC4BF8" w:rsidRDefault="00B06844" w:rsidP="00B06844">
      <w:pPr>
        <w:ind w:left="720" w:hanging="720"/>
      </w:pPr>
      <w:proofErr w:type="gramStart"/>
      <w:r w:rsidRPr="00EC4BF8">
        <w:lastRenderedPageBreak/>
        <w:t>Das, A., &amp; Paul, B. P. (2011).</w:t>
      </w:r>
      <w:proofErr w:type="gramEnd"/>
      <w:r w:rsidRPr="00EC4BF8">
        <w:t xml:space="preserve"> Openness and growth in emerging Asian economies: Evidence from GMM estimations of a dynamic panel. </w:t>
      </w:r>
      <w:r w:rsidRPr="00EC4BF8">
        <w:rPr>
          <w:i/>
          <w:iCs/>
        </w:rPr>
        <w:t>Economics Bulletin</w:t>
      </w:r>
      <w:r w:rsidRPr="00EC4BF8">
        <w:t>, </w:t>
      </w:r>
      <w:r w:rsidRPr="00EC4BF8">
        <w:rPr>
          <w:i/>
          <w:iCs/>
        </w:rPr>
        <w:t>31</w:t>
      </w:r>
      <w:r w:rsidRPr="00EC4BF8">
        <w:t>(3), 2219-28.</w:t>
      </w:r>
    </w:p>
    <w:p w14:paraId="48360A03" w14:textId="77777777" w:rsidR="00B06844" w:rsidRPr="00EC4BF8" w:rsidRDefault="00B06844" w:rsidP="00B06844">
      <w:pPr>
        <w:ind w:left="720" w:hanging="720"/>
      </w:pPr>
      <w:proofErr w:type="spellStart"/>
      <w:proofErr w:type="gramStart"/>
      <w:r w:rsidRPr="00EC4BF8">
        <w:t>Dilanchiev</w:t>
      </w:r>
      <w:proofErr w:type="spellEnd"/>
      <w:r w:rsidRPr="00EC4BF8">
        <w:t xml:space="preserve">, A. &amp; </w:t>
      </w:r>
      <w:proofErr w:type="spellStart"/>
      <w:r w:rsidRPr="00EC4BF8">
        <w:t>Sekreter</w:t>
      </w:r>
      <w:proofErr w:type="spellEnd"/>
      <w:r w:rsidRPr="00EC4BF8">
        <w:t>, A., (2015).</w:t>
      </w:r>
      <w:proofErr w:type="gramEnd"/>
      <w:r w:rsidRPr="00EC4BF8">
        <w:t xml:space="preserve"> </w:t>
      </w:r>
      <w:proofErr w:type="gramStart"/>
      <w:r w:rsidRPr="00EC4BF8">
        <w:rPr>
          <w:i/>
        </w:rPr>
        <w:t>Measuring the effect of trade openness on entrepreneurship development in case of Georgia</w:t>
      </w:r>
      <w:r w:rsidRPr="00EC4BF8">
        <w:t>.</w:t>
      </w:r>
      <w:proofErr w:type="gramEnd"/>
      <w:r w:rsidRPr="00EC4BF8">
        <w:t xml:space="preserve"> Retrieved from </w:t>
      </w:r>
      <w:hyperlink r:id="rId10" w:history="1">
        <w:r w:rsidRPr="00EC4BF8">
          <w:rPr>
            <w:rStyle w:val="Hyperlink"/>
          </w:rPr>
          <w:t>http://www.recentscientific.com/sites/default/files/3626.pdf</w:t>
        </w:r>
      </w:hyperlink>
      <w:r w:rsidRPr="00EC4BF8">
        <w:t xml:space="preserve"> </w:t>
      </w:r>
    </w:p>
    <w:p w14:paraId="5C2AFD77" w14:textId="77777777" w:rsidR="00B06844" w:rsidRPr="00EC4BF8" w:rsidRDefault="00B06844" w:rsidP="00B06844">
      <w:pPr>
        <w:ind w:left="720" w:hanging="720"/>
        <w:rPr>
          <w:shd w:val="clear" w:color="auto" w:fill="FFFFFF"/>
        </w:rPr>
      </w:pPr>
      <w:proofErr w:type="spellStart"/>
      <w:r w:rsidRPr="00EC4BF8">
        <w:rPr>
          <w:shd w:val="clear" w:color="auto" w:fill="FFFFFF"/>
        </w:rPr>
        <w:t>Dilanchiev</w:t>
      </w:r>
      <w:proofErr w:type="spellEnd"/>
      <w:r w:rsidRPr="00EC4BF8">
        <w:rPr>
          <w:shd w:val="clear" w:color="auto" w:fill="FFFFFF"/>
        </w:rPr>
        <w:t xml:space="preserve">, A. (2013). </w:t>
      </w:r>
      <w:proofErr w:type="gramStart"/>
      <w:r w:rsidRPr="00EC4BF8">
        <w:rPr>
          <w:shd w:val="clear" w:color="auto" w:fill="FFFFFF"/>
        </w:rPr>
        <w:t>Entrepreneurship as a Determinant of FDI in Case of Georgia.</w:t>
      </w:r>
      <w:proofErr w:type="gramEnd"/>
      <w:r w:rsidRPr="00EC4BF8">
        <w:rPr>
          <w:shd w:val="clear" w:color="auto" w:fill="FFFFFF"/>
        </w:rPr>
        <w:t> </w:t>
      </w:r>
      <w:r w:rsidRPr="00EC4BF8">
        <w:rPr>
          <w:i/>
          <w:iCs/>
          <w:shd w:val="clear" w:color="auto" w:fill="FFFFFF"/>
        </w:rPr>
        <w:t>Journal of Social Sciences</w:t>
      </w:r>
      <w:r w:rsidRPr="00EC4BF8">
        <w:rPr>
          <w:shd w:val="clear" w:color="auto" w:fill="FFFFFF"/>
        </w:rPr>
        <w:t>, </w:t>
      </w:r>
      <w:r w:rsidRPr="00EC4BF8">
        <w:rPr>
          <w:i/>
          <w:iCs/>
          <w:shd w:val="clear" w:color="auto" w:fill="FFFFFF"/>
        </w:rPr>
        <w:t>2</w:t>
      </w:r>
      <w:r w:rsidRPr="00EC4BF8">
        <w:rPr>
          <w:shd w:val="clear" w:color="auto" w:fill="FFFFFF"/>
        </w:rPr>
        <w:t xml:space="preserve">(2), 31-35. </w:t>
      </w:r>
    </w:p>
    <w:p w14:paraId="784AA76D" w14:textId="77777777" w:rsidR="00B06844" w:rsidRPr="00EC4BF8" w:rsidRDefault="00B06844" w:rsidP="00B06844">
      <w:pPr>
        <w:ind w:left="720" w:hanging="720"/>
      </w:pPr>
      <w:proofErr w:type="spellStart"/>
      <w:proofErr w:type="gramStart"/>
      <w:r w:rsidRPr="00EC4BF8">
        <w:t>Dufrenot</w:t>
      </w:r>
      <w:proofErr w:type="spellEnd"/>
      <w:r w:rsidRPr="00EC4BF8">
        <w:t xml:space="preserve">, G., Mignon, V., &amp; </w:t>
      </w:r>
      <w:proofErr w:type="spellStart"/>
      <w:r w:rsidRPr="00EC4BF8">
        <w:t>Tsangarides</w:t>
      </w:r>
      <w:proofErr w:type="spellEnd"/>
      <w:r w:rsidRPr="00EC4BF8">
        <w:t>, C. (2010).</w:t>
      </w:r>
      <w:proofErr w:type="gramEnd"/>
      <w:r w:rsidRPr="00EC4BF8">
        <w:t xml:space="preserve"> The trade-growth nexus in the developing countries: A </w:t>
      </w:r>
      <w:proofErr w:type="spellStart"/>
      <w:r w:rsidRPr="00EC4BF8">
        <w:t>quantile</w:t>
      </w:r>
      <w:proofErr w:type="spellEnd"/>
      <w:r w:rsidRPr="00EC4BF8">
        <w:t xml:space="preserve"> regression approach. </w:t>
      </w:r>
      <w:r w:rsidRPr="00EC4BF8">
        <w:rPr>
          <w:i/>
          <w:iCs/>
        </w:rPr>
        <w:t>Review of World Economics</w:t>
      </w:r>
      <w:r w:rsidRPr="00EC4BF8">
        <w:t>, </w:t>
      </w:r>
      <w:r w:rsidRPr="00EC4BF8">
        <w:rPr>
          <w:i/>
          <w:iCs/>
        </w:rPr>
        <w:t>146</w:t>
      </w:r>
      <w:r w:rsidRPr="00EC4BF8">
        <w:t>(4), 731-761.</w:t>
      </w:r>
    </w:p>
    <w:p w14:paraId="630601B3" w14:textId="36725310" w:rsidR="00B06844" w:rsidRPr="00EC4BF8" w:rsidRDefault="00B06844" w:rsidP="00B06844">
      <w:pPr>
        <w:ind w:left="720" w:hanging="720"/>
      </w:pPr>
      <w:proofErr w:type="gramStart"/>
      <w:r w:rsidRPr="00EC4BF8">
        <w:t>Flick, U. (2015).</w:t>
      </w:r>
      <w:proofErr w:type="gramEnd"/>
      <w:r w:rsidRPr="00EC4BF8">
        <w:t> </w:t>
      </w:r>
      <w:proofErr w:type="gramStart"/>
      <w:r w:rsidRPr="00EC4BF8">
        <w:rPr>
          <w:i/>
          <w:iCs/>
        </w:rPr>
        <w:t xml:space="preserve">Introducing research methodology: </w:t>
      </w:r>
      <w:r w:rsidR="00B4498A" w:rsidRPr="00EC4BF8">
        <w:rPr>
          <w:i/>
          <w:iCs/>
        </w:rPr>
        <w:t>A</w:t>
      </w:r>
      <w:r w:rsidRPr="00EC4BF8">
        <w:rPr>
          <w:i/>
          <w:iCs/>
        </w:rPr>
        <w:t xml:space="preserve"> beginner's guide to doing a research project</w:t>
      </w:r>
      <w:r w:rsidRPr="00EC4BF8">
        <w:t>.</w:t>
      </w:r>
      <w:proofErr w:type="gramEnd"/>
      <w:r w:rsidRPr="00EC4BF8">
        <w:t xml:space="preserve"> London: Sage Publications.</w:t>
      </w:r>
    </w:p>
    <w:p w14:paraId="787C08AA" w14:textId="77777777" w:rsidR="00B06844" w:rsidRPr="00EC4BF8" w:rsidRDefault="00B06844" w:rsidP="00B06844">
      <w:pPr>
        <w:ind w:left="720" w:hanging="720"/>
        <w:rPr>
          <w:rFonts w:cs="Times New Roman"/>
          <w:szCs w:val="24"/>
          <w:shd w:val="clear" w:color="auto" w:fill="FFFFFF"/>
        </w:rPr>
      </w:pPr>
      <w:proofErr w:type="spellStart"/>
      <w:r w:rsidRPr="00EC4BF8">
        <w:rPr>
          <w:rFonts w:cs="Times New Roman"/>
          <w:szCs w:val="24"/>
          <w:shd w:val="clear" w:color="auto" w:fill="FFFFFF"/>
        </w:rPr>
        <w:t>Geerts</w:t>
      </w:r>
      <w:proofErr w:type="spellEnd"/>
      <w:r w:rsidRPr="00EC4BF8">
        <w:rPr>
          <w:rFonts w:cs="Times New Roman"/>
          <w:szCs w:val="24"/>
          <w:shd w:val="clear" w:color="auto" w:fill="FFFFFF"/>
        </w:rPr>
        <w:t xml:space="preserve">, G.L. (2011). </w:t>
      </w:r>
      <w:proofErr w:type="gramStart"/>
      <w:r w:rsidRPr="00EC4BF8">
        <w:rPr>
          <w:rFonts w:cs="Times New Roman"/>
          <w:szCs w:val="24"/>
          <w:shd w:val="clear" w:color="auto" w:fill="FFFFFF"/>
        </w:rPr>
        <w:t>A design science research methodology and its application to accounting information systems research.</w:t>
      </w:r>
      <w:proofErr w:type="gramEnd"/>
      <w:r w:rsidRPr="00EC4BF8">
        <w:rPr>
          <w:rStyle w:val="apple-converted-space"/>
          <w:rFonts w:cs="Times New Roman"/>
          <w:szCs w:val="24"/>
          <w:shd w:val="clear" w:color="auto" w:fill="FFFFFF"/>
        </w:rPr>
        <w:t> </w:t>
      </w:r>
      <w:r w:rsidRPr="00EC4BF8">
        <w:rPr>
          <w:rFonts w:cs="Times New Roman"/>
          <w:i/>
          <w:iCs/>
          <w:szCs w:val="24"/>
          <w:shd w:val="clear" w:color="auto" w:fill="FFFFFF"/>
        </w:rPr>
        <w:t>International Journal of Accounting Information Systems</w:t>
      </w:r>
      <w:r w:rsidRPr="00EC4BF8">
        <w:rPr>
          <w:rFonts w:cs="Times New Roman"/>
          <w:szCs w:val="24"/>
          <w:shd w:val="clear" w:color="auto" w:fill="FFFFFF"/>
        </w:rPr>
        <w:t>,</w:t>
      </w:r>
      <w:r w:rsidRPr="00EC4BF8">
        <w:rPr>
          <w:rStyle w:val="apple-converted-space"/>
          <w:rFonts w:cs="Times New Roman"/>
          <w:szCs w:val="24"/>
          <w:shd w:val="clear" w:color="auto" w:fill="FFFFFF"/>
        </w:rPr>
        <w:t> </w:t>
      </w:r>
      <w:r w:rsidRPr="00EC4BF8">
        <w:rPr>
          <w:rFonts w:cs="Times New Roman"/>
          <w:i/>
          <w:iCs/>
          <w:szCs w:val="24"/>
          <w:shd w:val="clear" w:color="auto" w:fill="FFFFFF"/>
        </w:rPr>
        <w:t>12</w:t>
      </w:r>
      <w:r w:rsidRPr="00EC4BF8">
        <w:rPr>
          <w:rFonts w:cs="Times New Roman"/>
          <w:szCs w:val="24"/>
          <w:shd w:val="clear" w:color="auto" w:fill="FFFFFF"/>
        </w:rPr>
        <w:t>(2), 142-151.</w:t>
      </w:r>
    </w:p>
    <w:p w14:paraId="49655D64" w14:textId="77777777" w:rsidR="00B06844" w:rsidRPr="00EC4BF8" w:rsidRDefault="00B06844" w:rsidP="00B06844">
      <w:pPr>
        <w:ind w:left="720" w:hanging="720"/>
      </w:pPr>
      <w:r w:rsidRPr="00EC4BF8">
        <w:t xml:space="preserve">Georgia Power. </w:t>
      </w:r>
      <w:proofErr w:type="gramStart"/>
      <w:r w:rsidRPr="00EC4BF8">
        <w:t xml:space="preserve">(2017). </w:t>
      </w:r>
      <w:r w:rsidRPr="00EC4BF8">
        <w:rPr>
          <w:i/>
        </w:rPr>
        <w:t>Automotive.</w:t>
      </w:r>
      <w:proofErr w:type="gramEnd"/>
      <w:r w:rsidRPr="00EC4BF8">
        <w:t xml:space="preserve"> Retrieved from </w:t>
      </w:r>
      <w:hyperlink r:id="rId11" w:history="1">
        <w:r w:rsidRPr="00EC4BF8">
          <w:rPr>
            <w:rStyle w:val="Hyperlink"/>
          </w:rPr>
          <w:t>https://www.selectgeorgia.com/discover-georgia/industries/automotive/</w:t>
        </w:r>
      </w:hyperlink>
      <w:r w:rsidRPr="00EC4BF8">
        <w:t xml:space="preserve"> </w:t>
      </w:r>
    </w:p>
    <w:p w14:paraId="50BC9414" w14:textId="77777777" w:rsidR="00B06844" w:rsidRPr="00EC4BF8" w:rsidRDefault="00B06844" w:rsidP="00B06844">
      <w:pPr>
        <w:ind w:left="720" w:hanging="720"/>
      </w:pPr>
      <w:proofErr w:type="spellStart"/>
      <w:r w:rsidRPr="00EC4BF8">
        <w:t>Keho</w:t>
      </w:r>
      <w:proofErr w:type="spellEnd"/>
      <w:r w:rsidRPr="00EC4BF8">
        <w:t>, Y. (2017). The impact of trade openness on economic growth: The case of Cote d’Ivoire. </w:t>
      </w:r>
      <w:proofErr w:type="gramStart"/>
      <w:r w:rsidRPr="00EC4BF8">
        <w:rPr>
          <w:i/>
          <w:iCs/>
        </w:rPr>
        <w:t>Cogent Economics &amp; Finance</w:t>
      </w:r>
      <w:r w:rsidRPr="00EC4BF8">
        <w:t>, </w:t>
      </w:r>
      <w:r w:rsidRPr="00EC4BF8">
        <w:rPr>
          <w:i/>
          <w:iCs/>
        </w:rPr>
        <w:t>5</w:t>
      </w:r>
      <w:r w:rsidRPr="00EC4BF8">
        <w:t>(1), 1332820.</w:t>
      </w:r>
      <w:proofErr w:type="gramEnd"/>
    </w:p>
    <w:p w14:paraId="6D89996E" w14:textId="77777777" w:rsidR="00B06844" w:rsidRPr="00EC4BF8" w:rsidRDefault="00B06844" w:rsidP="00B06844">
      <w:pPr>
        <w:ind w:left="720" w:hanging="720"/>
        <w:rPr>
          <w:rFonts w:cs="Times New Roman"/>
          <w:szCs w:val="24"/>
          <w:shd w:val="clear" w:color="auto" w:fill="FFFFFF"/>
        </w:rPr>
      </w:pPr>
      <w:proofErr w:type="gramStart"/>
      <w:r w:rsidRPr="00EC4BF8">
        <w:rPr>
          <w:rFonts w:cs="Times New Roman"/>
          <w:szCs w:val="24"/>
          <w:shd w:val="clear" w:color="auto" w:fill="FFFFFF"/>
        </w:rPr>
        <w:t xml:space="preserve">Mackey, A. &amp; </w:t>
      </w:r>
      <w:proofErr w:type="spellStart"/>
      <w:r w:rsidRPr="00EC4BF8">
        <w:rPr>
          <w:rFonts w:cs="Times New Roman"/>
          <w:szCs w:val="24"/>
          <w:shd w:val="clear" w:color="auto" w:fill="FFFFFF"/>
        </w:rPr>
        <w:t>Gass</w:t>
      </w:r>
      <w:proofErr w:type="spellEnd"/>
      <w:r w:rsidRPr="00EC4BF8">
        <w:rPr>
          <w:rFonts w:cs="Times New Roman"/>
          <w:szCs w:val="24"/>
          <w:shd w:val="clear" w:color="auto" w:fill="FFFFFF"/>
        </w:rPr>
        <w:t>, S.M. (2015).</w:t>
      </w:r>
      <w:proofErr w:type="gramEnd"/>
      <w:r w:rsidRPr="00EC4BF8">
        <w:rPr>
          <w:rStyle w:val="apple-converted-space"/>
          <w:rFonts w:cs="Times New Roman"/>
          <w:szCs w:val="24"/>
          <w:shd w:val="clear" w:color="auto" w:fill="FFFFFF"/>
        </w:rPr>
        <w:t> </w:t>
      </w:r>
      <w:r w:rsidRPr="00EC4BF8">
        <w:rPr>
          <w:rFonts w:cs="Times New Roman"/>
          <w:i/>
          <w:iCs/>
          <w:szCs w:val="24"/>
          <w:shd w:val="clear" w:color="auto" w:fill="FFFFFF"/>
        </w:rPr>
        <w:t>Second language research: Methodology and design</w:t>
      </w:r>
      <w:r w:rsidRPr="00EC4BF8">
        <w:rPr>
          <w:rFonts w:cs="Times New Roman"/>
          <w:szCs w:val="24"/>
          <w:shd w:val="clear" w:color="auto" w:fill="FFFFFF"/>
        </w:rPr>
        <w:t xml:space="preserve">. Abingdon: </w:t>
      </w:r>
      <w:proofErr w:type="spellStart"/>
      <w:r w:rsidRPr="00EC4BF8">
        <w:rPr>
          <w:rFonts w:cs="Times New Roman"/>
          <w:szCs w:val="24"/>
          <w:shd w:val="clear" w:color="auto" w:fill="FFFFFF"/>
        </w:rPr>
        <w:t>Routledge</w:t>
      </w:r>
      <w:proofErr w:type="spellEnd"/>
      <w:r w:rsidRPr="00EC4BF8">
        <w:rPr>
          <w:rFonts w:cs="Times New Roman"/>
          <w:szCs w:val="24"/>
          <w:shd w:val="clear" w:color="auto" w:fill="FFFFFF"/>
        </w:rPr>
        <w:t>.</w:t>
      </w:r>
    </w:p>
    <w:p w14:paraId="52D00CD1" w14:textId="77777777" w:rsidR="00B06844" w:rsidRPr="00EC4BF8" w:rsidRDefault="00B06844" w:rsidP="00B06844">
      <w:pPr>
        <w:ind w:left="720" w:hanging="720"/>
      </w:pPr>
      <w:proofErr w:type="gramStart"/>
      <w:r w:rsidRPr="00EC4BF8">
        <w:rPr>
          <w:bCs/>
        </w:rPr>
        <w:lastRenderedPageBreak/>
        <w:t>National Statistics Office of Georgia.</w:t>
      </w:r>
      <w:proofErr w:type="gramEnd"/>
      <w:r w:rsidRPr="00EC4BF8">
        <w:rPr>
          <w:bCs/>
        </w:rPr>
        <w:t xml:space="preserve"> </w:t>
      </w:r>
      <w:proofErr w:type="gramStart"/>
      <w:r w:rsidRPr="00EC4BF8">
        <w:rPr>
          <w:bCs/>
        </w:rPr>
        <w:t xml:space="preserve">(2017). </w:t>
      </w:r>
      <w:r w:rsidRPr="00EC4BF8">
        <w:rPr>
          <w:bCs/>
          <w:i/>
        </w:rPr>
        <w:t>Business statistics</w:t>
      </w:r>
      <w:r w:rsidRPr="00EC4BF8">
        <w:rPr>
          <w:i/>
        </w:rPr>
        <w:t>.</w:t>
      </w:r>
      <w:proofErr w:type="gramEnd"/>
      <w:r w:rsidRPr="00EC4BF8">
        <w:rPr>
          <w:i/>
        </w:rPr>
        <w:t xml:space="preserve"> </w:t>
      </w:r>
      <w:r w:rsidRPr="00EC4BF8">
        <w:t xml:space="preserve">Retrieved from </w:t>
      </w:r>
      <w:hyperlink r:id="rId12" w:history="1">
        <w:r w:rsidRPr="00EC4BF8">
          <w:rPr>
            <w:rStyle w:val="Hyperlink"/>
          </w:rPr>
          <w:t>http://www.geostat.ge/index.php?action=page&amp;p_id=212&amp;lang=eng</w:t>
        </w:r>
      </w:hyperlink>
      <w:r w:rsidRPr="00EC4BF8">
        <w:t xml:space="preserve"> </w:t>
      </w:r>
    </w:p>
    <w:p w14:paraId="12889182" w14:textId="77777777" w:rsidR="00B06844" w:rsidRPr="00EC4BF8" w:rsidRDefault="00B06844" w:rsidP="00B06844">
      <w:pPr>
        <w:ind w:left="720" w:hanging="720"/>
      </w:pPr>
      <w:proofErr w:type="spellStart"/>
      <w:proofErr w:type="gramStart"/>
      <w:r w:rsidRPr="00EC4BF8">
        <w:t>Özsoy</w:t>
      </w:r>
      <w:proofErr w:type="spellEnd"/>
      <w:r w:rsidRPr="00EC4BF8">
        <w:t xml:space="preserve">, İ., </w:t>
      </w:r>
      <w:proofErr w:type="spellStart"/>
      <w:r w:rsidRPr="00EC4BF8">
        <w:t>Dilanchiev</w:t>
      </w:r>
      <w:proofErr w:type="spellEnd"/>
      <w:r w:rsidRPr="00EC4BF8">
        <w:t xml:space="preserve">, A., &amp; </w:t>
      </w:r>
      <w:proofErr w:type="spellStart"/>
      <w:r w:rsidRPr="00EC4BF8">
        <w:t>Görmez</w:t>
      </w:r>
      <w:proofErr w:type="spellEnd"/>
      <w:r w:rsidRPr="00EC4BF8">
        <w:t>, B. (2013).</w:t>
      </w:r>
      <w:proofErr w:type="gramEnd"/>
      <w:r w:rsidRPr="00EC4BF8">
        <w:t xml:space="preserve"> Evolution of entrepreneurial skills in transition economies: the case of Georgia. </w:t>
      </w:r>
      <w:proofErr w:type="gramStart"/>
      <w:r w:rsidRPr="00EC4BF8">
        <w:rPr>
          <w:i/>
          <w:iCs/>
        </w:rPr>
        <w:t>Transformation in Business &amp; Economics</w:t>
      </w:r>
      <w:r w:rsidRPr="00EC4BF8">
        <w:t>, </w:t>
      </w:r>
      <w:r w:rsidRPr="00EC4BF8">
        <w:rPr>
          <w:i/>
          <w:iCs/>
        </w:rPr>
        <w:t>12</w:t>
      </w:r>
      <w:r w:rsidRPr="00EC4BF8">
        <w:t>(1).</w:t>
      </w:r>
      <w:proofErr w:type="gramEnd"/>
    </w:p>
    <w:p w14:paraId="1C42EB11" w14:textId="77777777" w:rsidR="00B06844" w:rsidRPr="00EC4BF8" w:rsidRDefault="00B06844" w:rsidP="00B06844">
      <w:pPr>
        <w:ind w:left="720" w:hanging="720"/>
      </w:pPr>
      <w:proofErr w:type="spellStart"/>
      <w:proofErr w:type="gramStart"/>
      <w:r w:rsidRPr="00EC4BF8">
        <w:t>Scholman</w:t>
      </w:r>
      <w:proofErr w:type="spellEnd"/>
      <w:r w:rsidRPr="00EC4BF8">
        <w:rPr>
          <w:i/>
        </w:rPr>
        <w:t xml:space="preserve">, </w:t>
      </w:r>
      <w:r w:rsidRPr="00EC4BF8">
        <w:t xml:space="preserve">G., </w:t>
      </w:r>
      <w:proofErr w:type="spellStart"/>
      <w:r w:rsidRPr="00EC4BF8">
        <w:t>Stel</w:t>
      </w:r>
      <w:proofErr w:type="spellEnd"/>
      <w:r w:rsidRPr="00EC4BF8">
        <w:rPr>
          <w:i/>
        </w:rPr>
        <w:t xml:space="preserve">, </w:t>
      </w:r>
      <w:r w:rsidRPr="00EC4BF8">
        <w:t xml:space="preserve">A.V., &amp; </w:t>
      </w:r>
      <w:proofErr w:type="spellStart"/>
      <w:r w:rsidRPr="00EC4BF8">
        <w:t>Thurik</w:t>
      </w:r>
      <w:proofErr w:type="spellEnd"/>
      <w:r w:rsidRPr="00EC4BF8">
        <w:t>, R. (2014).</w:t>
      </w:r>
      <w:proofErr w:type="gramEnd"/>
      <w:r w:rsidRPr="00EC4BF8">
        <w:t xml:space="preserve"> </w:t>
      </w:r>
      <w:proofErr w:type="gramStart"/>
      <w:r w:rsidRPr="00EC4BF8">
        <w:rPr>
          <w:i/>
        </w:rPr>
        <w:t>The relationship between entrepreneurial activity, the business cycle and economic openness.</w:t>
      </w:r>
      <w:proofErr w:type="gramEnd"/>
      <w:r w:rsidRPr="00EC4BF8">
        <w:t xml:space="preserve"> Retrieved from </w:t>
      </w:r>
      <w:hyperlink r:id="rId13" w:history="1">
        <w:r w:rsidRPr="00EC4BF8">
          <w:rPr>
            <w:rStyle w:val="Hyperlink"/>
          </w:rPr>
          <w:t>http://ondernemerschap.panteia.nl/pdf-ez/h201218.pdf</w:t>
        </w:r>
      </w:hyperlink>
      <w:r w:rsidRPr="00EC4BF8">
        <w:t xml:space="preserve"> </w:t>
      </w:r>
    </w:p>
    <w:p w14:paraId="4E409F8D" w14:textId="77777777" w:rsidR="00B06844" w:rsidRPr="00EC4BF8" w:rsidRDefault="00B06844" w:rsidP="00B06844">
      <w:pPr>
        <w:ind w:left="720" w:hanging="720"/>
        <w:rPr>
          <w:rFonts w:cs="Times New Roman"/>
          <w:szCs w:val="24"/>
          <w:shd w:val="clear" w:color="auto" w:fill="FFFFFF"/>
        </w:rPr>
      </w:pPr>
      <w:proofErr w:type="gramStart"/>
      <w:r w:rsidRPr="00EC4BF8">
        <w:rPr>
          <w:rFonts w:cs="Times New Roman"/>
          <w:szCs w:val="24"/>
          <w:shd w:val="clear" w:color="auto" w:fill="FFFFFF"/>
        </w:rPr>
        <w:t>Silverman, D. ed. (2016).</w:t>
      </w:r>
      <w:proofErr w:type="gramEnd"/>
      <w:r w:rsidRPr="00EC4BF8">
        <w:rPr>
          <w:rStyle w:val="apple-converted-space"/>
          <w:rFonts w:cs="Times New Roman"/>
          <w:szCs w:val="24"/>
          <w:shd w:val="clear" w:color="auto" w:fill="FFFFFF"/>
        </w:rPr>
        <w:t> </w:t>
      </w:r>
      <w:proofErr w:type="gramStart"/>
      <w:r w:rsidRPr="00EC4BF8">
        <w:rPr>
          <w:rFonts w:cs="Times New Roman"/>
          <w:i/>
          <w:iCs/>
          <w:szCs w:val="24"/>
          <w:shd w:val="clear" w:color="auto" w:fill="FFFFFF"/>
        </w:rPr>
        <w:t>Qualitative research</w:t>
      </w:r>
      <w:r w:rsidRPr="00EC4BF8">
        <w:rPr>
          <w:rFonts w:cs="Times New Roman"/>
          <w:szCs w:val="24"/>
          <w:shd w:val="clear" w:color="auto" w:fill="FFFFFF"/>
        </w:rPr>
        <w:t>.</w:t>
      </w:r>
      <w:proofErr w:type="gramEnd"/>
      <w:r w:rsidRPr="00EC4BF8">
        <w:rPr>
          <w:rFonts w:cs="Times New Roman"/>
          <w:szCs w:val="24"/>
          <w:shd w:val="clear" w:color="auto" w:fill="FFFFFF"/>
        </w:rPr>
        <w:t xml:space="preserve"> London: Sage Publications. </w:t>
      </w:r>
    </w:p>
    <w:p w14:paraId="2035BCCA" w14:textId="5AE967C6" w:rsidR="00B06844" w:rsidRPr="00C2776D" w:rsidRDefault="00B06844" w:rsidP="00B06844">
      <w:pPr>
        <w:ind w:left="720" w:hanging="720"/>
        <w:rPr>
          <w:rFonts w:cs="Times New Roman"/>
          <w:szCs w:val="24"/>
          <w:shd w:val="clear" w:color="auto" w:fill="FFFFFF"/>
        </w:rPr>
      </w:pPr>
      <w:proofErr w:type="gramStart"/>
      <w:r w:rsidRPr="00EC4BF8">
        <w:rPr>
          <w:rFonts w:cs="Times New Roman"/>
          <w:szCs w:val="24"/>
          <w:shd w:val="clear" w:color="auto" w:fill="FFFFFF"/>
        </w:rPr>
        <w:t>Smith, J.A. ed. (2015).</w:t>
      </w:r>
      <w:proofErr w:type="gramEnd"/>
      <w:r w:rsidRPr="00EC4BF8">
        <w:rPr>
          <w:rStyle w:val="apple-converted-space"/>
          <w:rFonts w:cs="Times New Roman"/>
          <w:szCs w:val="24"/>
          <w:shd w:val="clear" w:color="auto" w:fill="FFFFFF"/>
        </w:rPr>
        <w:t> </w:t>
      </w:r>
      <w:r w:rsidRPr="00EC4BF8">
        <w:rPr>
          <w:rFonts w:cs="Times New Roman"/>
          <w:i/>
          <w:iCs/>
          <w:szCs w:val="24"/>
          <w:shd w:val="clear" w:color="auto" w:fill="FFFFFF"/>
        </w:rPr>
        <w:t xml:space="preserve">Qualitative psychology: </w:t>
      </w:r>
      <w:r w:rsidR="004D6F39" w:rsidRPr="00EC4BF8">
        <w:rPr>
          <w:rFonts w:cs="Times New Roman"/>
          <w:i/>
          <w:iCs/>
          <w:szCs w:val="24"/>
          <w:shd w:val="clear" w:color="auto" w:fill="FFFFFF"/>
        </w:rPr>
        <w:t>A</w:t>
      </w:r>
      <w:r w:rsidRPr="00EC4BF8">
        <w:rPr>
          <w:rFonts w:cs="Times New Roman"/>
          <w:i/>
          <w:iCs/>
          <w:szCs w:val="24"/>
          <w:shd w:val="clear" w:color="auto" w:fill="FFFFFF"/>
        </w:rPr>
        <w:t xml:space="preserve"> practical guide to research methods</w:t>
      </w:r>
      <w:r w:rsidRPr="00EC4BF8">
        <w:rPr>
          <w:rFonts w:cs="Times New Roman"/>
          <w:szCs w:val="24"/>
          <w:shd w:val="clear" w:color="auto" w:fill="FFFFFF"/>
        </w:rPr>
        <w:t>. London: Sage Publications.</w:t>
      </w:r>
      <w:r w:rsidRPr="00C2776D">
        <w:rPr>
          <w:rFonts w:cs="Times New Roman"/>
          <w:szCs w:val="24"/>
          <w:shd w:val="clear" w:color="auto" w:fill="FFFFFF"/>
        </w:rPr>
        <w:t xml:space="preserve"> </w:t>
      </w:r>
    </w:p>
    <w:sectPr w:rsidR="00B06844" w:rsidRPr="00C2776D" w:rsidSect="00DD5D41">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2608A1" w14:textId="77777777" w:rsidR="00D970DA" w:rsidRDefault="00D970DA" w:rsidP="00DD5D41">
      <w:pPr>
        <w:spacing w:after="0" w:line="240" w:lineRule="auto"/>
      </w:pPr>
      <w:r>
        <w:separator/>
      </w:r>
    </w:p>
  </w:endnote>
  <w:endnote w:type="continuationSeparator" w:id="0">
    <w:p w14:paraId="4E490F1F" w14:textId="77777777" w:rsidR="00D970DA" w:rsidRDefault="00D970DA" w:rsidP="00DD5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DF189" w14:textId="77777777" w:rsidR="00D970DA" w:rsidRDefault="00D970DA" w:rsidP="00DD5D41">
      <w:pPr>
        <w:spacing w:after="0" w:line="240" w:lineRule="auto"/>
      </w:pPr>
      <w:r>
        <w:separator/>
      </w:r>
    </w:p>
  </w:footnote>
  <w:footnote w:type="continuationSeparator" w:id="0">
    <w:p w14:paraId="5596CEA0" w14:textId="77777777" w:rsidR="00D970DA" w:rsidRDefault="00D970DA" w:rsidP="00DD5D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CEE4A" w14:textId="0C4A11F3" w:rsidR="00DB7AAC" w:rsidRDefault="00961DF4" w:rsidP="00DD5D41">
    <w:pPr>
      <w:pStyle w:val="Header"/>
    </w:pPr>
    <w:r>
      <w:t xml:space="preserve">PROPOSAL DRAFT OUTLINE                                              </w:t>
    </w:r>
    <w:r w:rsidR="00DB7AAC">
      <w:tab/>
    </w:r>
    <w:sdt>
      <w:sdtPr>
        <w:id w:val="-894428322"/>
        <w:docPartObj>
          <w:docPartGallery w:val="Page Numbers (Top of Page)"/>
          <w:docPartUnique/>
        </w:docPartObj>
      </w:sdtPr>
      <w:sdtEndPr>
        <w:rPr>
          <w:noProof/>
        </w:rPr>
      </w:sdtEndPr>
      <w:sdtContent>
        <w:r w:rsidR="00DB7AAC">
          <w:fldChar w:fldCharType="begin"/>
        </w:r>
        <w:r w:rsidR="00DB7AAC">
          <w:instrText xml:space="preserve"> PAGE   \* MERGEFORMAT </w:instrText>
        </w:r>
        <w:r w:rsidR="00DB7AAC">
          <w:fldChar w:fldCharType="separate"/>
        </w:r>
        <w:r w:rsidR="00ED07D3">
          <w:rPr>
            <w:noProof/>
          </w:rPr>
          <w:t>2</w:t>
        </w:r>
        <w:r w:rsidR="00DB7AAC">
          <w:rPr>
            <w:noProof/>
          </w:rPr>
          <w:fldChar w:fldCharType="end"/>
        </w:r>
      </w:sdtContent>
    </w:sdt>
  </w:p>
  <w:p w14:paraId="171E85E5" w14:textId="77777777" w:rsidR="00DB7AAC" w:rsidRDefault="00DB7A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FFBB83" w14:textId="752E0FBB" w:rsidR="00DB7AAC" w:rsidRDefault="00961DF4" w:rsidP="00961DF4">
    <w:pPr>
      <w:pStyle w:val="Header"/>
    </w:pPr>
    <w:r w:rsidRPr="00961DF4">
      <w:t xml:space="preserve">PROPOSAL DRAFT OUTLINE                              </w:t>
    </w:r>
    <w:r w:rsidR="00DB7AAC">
      <w:tab/>
    </w:r>
    <w:sdt>
      <w:sdtPr>
        <w:id w:val="-1464643946"/>
        <w:docPartObj>
          <w:docPartGallery w:val="Page Numbers (Top of Page)"/>
          <w:docPartUnique/>
        </w:docPartObj>
      </w:sdtPr>
      <w:sdtEndPr>
        <w:rPr>
          <w:noProof/>
        </w:rPr>
      </w:sdtEndPr>
      <w:sdtContent>
        <w:r w:rsidR="00DB7AAC">
          <w:fldChar w:fldCharType="begin"/>
        </w:r>
        <w:r w:rsidR="00DB7AAC">
          <w:instrText xml:space="preserve"> PAGE   \* MERGEFORMAT </w:instrText>
        </w:r>
        <w:r w:rsidR="00DB7AAC">
          <w:fldChar w:fldCharType="separate"/>
        </w:r>
        <w:r w:rsidR="00ED07D3">
          <w:rPr>
            <w:noProof/>
          </w:rPr>
          <w:t>1</w:t>
        </w:r>
        <w:r w:rsidR="00DB7AAC">
          <w:rPr>
            <w:noProof/>
          </w:rPr>
          <w:fldChar w:fldCharType="end"/>
        </w:r>
      </w:sdtContent>
    </w:sdt>
  </w:p>
  <w:p w14:paraId="2AC98375" w14:textId="4E4B4015" w:rsidR="00DB7AAC" w:rsidRDefault="00961DF4">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D319B"/>
    <w:multiLevelType w:val="hybridMultilevel"/>
    <w:tmpl w:val="A176D9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537E492D"/>
    <w:multiLevelType w:val="hybridMultilevel"/>
    <w:tmpl w:val="EB1AC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47603B"/>
    <w:multiLevelType w:val="hybridMultilevel"/>
    <w:tmpl w:val="EB1AC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DE3"/>
    <w:rsid w:val="00027450"/>
    <w:rsid w:val="00032BEF"/>
    <w:rsid w:val="00057316"/>
    <w:rsid w:val="000742F1"/>
    <w:rsid w:val="00077AFF"/>
    <w:rsid w:val="000D1696"/>
    <w:rsid w:val="00105620"/>
    <w:rsid w:val="00151B7F"/>
    <w:rsid w:val="00166B16"/>
    <w:rsid w:val="001D5387"/>
    <w:rsid w:val="00212821"/>
    <w:rsid w:val="00212EF9"/>
    <w:rsid w:val="00213B97"/>
    <w:rsid w:val="00227085"/>
    <w:rsid w:val="0024299E"/>
    <w:rsid w:val="002A607A"/>
    <w:rsid w:val="002D6F46"/>
    <w:rsid w:val="002D7ACF"/>
    <w:rsid w:val="003030F4"/>
    <w:rsid w:val="00335915"/>
    <w:rsid w:val="0034650F"/>
    <w:rsid w:val="00374122"/>
    <w:rsid w:val="00375058"/>
    <w:rsid w:val="00396DE3"/>
    <w:rsid w:val="003C3EFD"/>
    <w:rsid w:val="003E02F3"/>
    <w:rsid w:val="00401B6B"/>
    <w:rsid w:val="0041438F"/>
    <w:rsid w:val="00441924"/>
    <w:rsid w:val="00451639"/>
    <w:rsid w:val="00460B51"/>
    <w:rsid w:val="00461DC3"/>
    <w:rsid w:val="00464C54"/>
    <w:rsid w:val="00477D8C"/>
    <w:rsid w:val="004A3B7E"/>
    <w:rsid w:val="004D6F39"/>
    <w:rsid w:val="004F0191"/>
    <w:rsid w:val="00525ACB"/>
    <w:rsid w:val="005315EB"/>
    <w:rsid w:val="00532BBE"/>
    <w:rsid w:val="00541670"/>
    <w:rsid w:val="00581452"/>
    <w:rsid w:val="005B017D"/>
    <w:rsid w:val="005C43FC"/>
    <w:rsid w:val="006367ED"/>
    <w:rsid w:val="006C24B9"/>
    <w:rsid w:val="006C2762"/>
    <w:rsid w:val="00702FF9"/>
    <w:rsid w:val="00730A2F"/>
    <w:rsid w:val="007327C5"/>
    <w:rsid w:val="007A3FE0"/>
    <w:rsid w:val="008326CA"/>
    <w:rsid w:val="008366F1"/>
    <w:rsid w:val="00850A3E"/>
    <w:rsid w:val="00852626"/>
    <w:rsid w:val="00865E2C"/>
    <w:rsid w:val="00873C07"/>
    <w:rsid w:val="008A660C"/>
    <w:rsid w:val="008B708F"/>
    <w:rsid w:val="008C4FBF"/>
    <w:rsid w:val="00911FE6"/>
    <w:rsid w:val="00961DF4"/>
    <w:rsid w:val="00966D5C"/>
    <w:rsid w:val="00974F5F"/>
    <w:rsid w:val="009875C3"/>
    <w:rsid w:val="009B3A7E"/>
    <w:rsid w:val="009E5055"/>
    <w:rsid w:val="00A61194"/>
    <w:rsid w:val="00A6172F"/>
    <w:rsid w:val="00A71E73"/>
    <w:rsid w:val="00A86C06"/>
    <w:rsid w:val="00AB483C"/>
    <w:rsid w:val="00AB4F29"/>
    <w:rsid w:val="00AD1240"/>
    <w:rsid w:val="00AE3B16"/>
    <w:rsid w:val="00AF19C7"/>
    <w:rsid w:val="00B05BA4"/>
    <w:rsid w:val="00B06844"/>
    <w:rsid w:val="00B24BD1"/>
    <w:rsid w:val="00B446DE"/>
    <w:rsid w:val="00B4498A"/>
    <w:rsid w:val="00C257AF"/>
    <w:rsid w:val="00C2776D"/>
    <w:rsid w:val="00C31F63"/>
    <w:rsid w:val="00C53806"/>
    <w:rsid w:val="00C66D99"/>
    <w:rsid w:val="00C715D4"/>
    <w:rsid w:val="00C85E02"/>
    <w:rsid w:val="00CA021E"/>
    <w:rsid w:val="00CC6BA6"/>
    <w:rsid w:val="00CD7BDC"/>
    <w:rsid w:val="00D135BC"/>
    <w:rsid w:val="00D23CA3"/>
    <w:rsid w:val="00D25C27"/>
    <w:rsid w:val="00D33E22"/>
    <w:rsid w:val="00D5005B"/>
    <w:rsid w:val="00D863EB"/>
    <w:rsid w:val="00D93C2F"/>
    <w:rsid w:val="00D970DA"/>
    <w:rsid w:val="00DA7EFB"/>
    <w:rsid w:val="00DB7AAC"/>
    <w:rsid w:val="00DC0D27"/>
    <w:rsid w:val="00DD5D41"/>
    <w:rsid w:val="00DE4EA6"/>
    <w:rsid w:val="00E04015"/>
    <w:rsid w:val="00E51324"/>
    <w:rsid w:val="00E92289"/>
    <w:rsid w:val="00EC2F7E"/>
    <w:rsid w:val="00EC4BF8"/>
    <w:rsid w:val="00ED07D3"/>
    <w:rsid w:val="00EF145E"/>
    <w:rsid w:val="00EF1E3C"/>
    <w:rsid w:val="00EF7248"/>
    <w:rsid w:val="00F11E26"/>
    <w:rsid w:val="00F23A5C"/>
    <w:rsid w:val="00F30969"/>
    <w:rsid w:val="00F33E0A"/>
    <w:rsid w:val="00F37F71"/>
    <w:rsid w:val="00F75F22"/>
    <w:rsid w:val="00FB4FE6"/>
    <w:rsid w:val="00FC3D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F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41"/>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DD5D41"/>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D5D41"/>
    <w:pPr>
      <w:keepNext/>
      <w:keepLines/>
      <w:spacing w:before="40" w:after="0"/>
      <w:outlineLvl w:val="1"/>
    </w:pPr>
    <w:rPr>
      <w:rFonts w:eastAsiaTheme="majorEastAsia" w:cstheme="majorBidi"/>
      <w:b/>
      <w:szCs w:val="26"/>
    </w:rPr>
  </w:style>
  <w:style w:type="paragraph" w:styleId="Heading4">
    <w:name w:val="heading 4"/>
    <w:basedOn w:val="Normal"/>
    <w:next w:val="Normal"/>
    <w:link w:val="Heading4Char"/>
    <w:autoRedefine/>
    <w:uiPriority w:val="9"/>
    <w:unhideWhenUsed/>
    <w:qFormat/>
    <w:rsid w:val="00E04015"/>
    <w:pPr>
      <w:keepNext/>
      <w:keepLines/>
      <w:spacing w:before="40"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04015"/>
    <w:rPr>
      <w:rFonts w:ascii="Times New Roman" w:eastAsiaTheme="majorEastAsia" w:hAnsi="Times New Roman" w:cstheme="majorBidi"/>
      <w:i/>
      <w:iCs/>
      <w:color w:val="000000" w:themeColor="text1"/>
      <w:sz w:val="24"/>
      <w:lang w:val="en-GB"/>
    </w:rPr>
  </w:style>
  <w:style w:type="character" w:customStyle="1" w:styleId="Heading1Char">
    <w:name w:val="Heading 1 Char"/>
    <w:basedOn w:val="DefaultParagraphFont"/>
    <w:link w:val="Heading1"/>
    <w:uiPriority w:val="9"/>
    <w:rsid w:val="00DD5D41"/>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DD5D41"/>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DD5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D41"/>
    <w:rPr>
      <w:rFonts w:ascii="Times New Roman" w:hAnsi="Times New Roman"/>
      <w:sz w:val="24"/>
      <w:lang w:val="en-GB"/>
    </w:rPr>
  </w:style>
  <w:style w:type="paragraph" w:styleId="Footer">
    <w:name w:val="footer"/>
    <w:basedOn w:val="Normal"/>
    <w:link w:val="FooterChar"/>
    <w:uiPriority w:val="99"/>
    <w:unhideWhenUsed/>
    <w:rsid w:val="00DD5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D41"/>
    <w:rPr>
      <w:rFonts w:ascii="Times New Roman" w:hAnsi="Times New Roman"/>
      <w:sz w:val="24"/>
      <w:lang w:val="en-GB"/>
    </w:rPr>
  </w:style>
  <w:style w:type="paragraph" w:styleId="ListParagraph">
    <w:name w:val="List Paragraph"/>
    <w:basedOn w:val="Normal"/>
    <w:uiPriority w:val="34"/>
    <w:qFormat/>
    <w:rsid w:val="00EF145E"/>
    <w:pPr>
      <w:ind w:left="720"/>
      <w:contextualSpacing/>
    </w:pPr>
  </w:style>
  <w:style w:type="character" w:styleId="Hyperlink">
    <w:name w:val="Hyperlink"/>
    <w:basedOn w:val="DefaultParagraphFont"/>
    <w:uiPriority w:val="99"/>
    <w:unhideWhenUsed/>
    <w:rsid w:val="00335915"/>
    <w:rPr>
      <w:color w:val="0563C1" w:themeColor="hyperlink"/>
      <w:u w:val="single"/>
    </w:rPr>
  </w:style>
  <w:style w:type="character" w:styleId="FollowedHyperlink">
    <w:name w:val="FollowedHyperlink"/>
    <w:basedOn w:val="DefaultParagraphFont"/>
    <w:uiPriority w:val="99"/>
    <w:semiHidden/>
    <w:unhideWhenUsed/>
    <w:rsid w:val="00730A2F"/>
    <w:rPr>
      <w:color w:val="954F72" w:themeColor="followedHyperlink"/>
      <w:u w:val="single"/>
    </w:rPr>
  </w:style>
  <w:style w:type="character" w:customStyle="1" w:styleId="apple-converted-space">
    <w:name w:val="apple-converted-space"/>
    <w:basedOn w:val="DefaultParagraphFont"/>
    <w:rsid w:val="007A3FE0"/>
  </w:style>
  <w:style w:type="paragraph" w:styleId="TOCHeading">
    <w:name w:val="TOC Heading"/>
    <w:basedOn w:val="Heading1"/>
    <w:next w:val="Normal"/>
    <w:uiPriority w:val="39"/>
    <w:unhideWhenUsed/>
    <w:qFormat/>
    <w:rsid w:val="00B06844"/>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B06844"/>
    <w:pPr>
      <w:spacing w:after="100"/>
    </w:pPr>
  </w:style>
  <w:style w:type="paragraph" w:styleId="TOC2">
    <w:name w:val="toc 2"/>
    <w:basedOn w:val="Normal"/>
    <w:next w:val="Normal"/>
    <w:autoRedefine/>
    <w:uiPriority w:val="39"/>
    <w:unhideWhenUsed/>
    <w:rsid w:val="00B06844"/>
    <w:pPr>
      <w:spacing w:after="100"/>
      <w:ind w:left="240"/>
    </w:pPr>
  </w:style>
  <w:style w:type="paragraph" w:styleId="BalloonText">
    <w:name w:val="Balloon Text"/>
    <w:basedOn w:val="Normal"/>
    <w:link w:val="BalloonTextChar"/>
    <w:uiPriority w:val="99"/>
    <w:semiHidden/>
    <w:unhideWhenUsed/>
    <w:rsid w:val="004143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438F"/>
    <w:rPr>
      <w:rFonts w:ascii="Segoe UI" w:hAnsi="Segoe UI" w:cs="Segoe UI"/>
      <w:sz w:val="18"/>
      <w:szCs w:val="18"/>
    </w:rPr>
  </w:style>
  <w:style w:type="character" w:styleId="CommentReference">
    <w:name w:val="annotation reference"/>
    <w:basedOn w:val="DefaultParagraphFont"/>
    <w:uiPriority w:val="99"/>
    <w:semiHidden/>
    <w:unhideWhenUsed/>
    <w:rsid w:val="00C257AF"/>
    <w:rPr>
      <w:sz w:val="16"/>
      <w:szCs w:val="16"/>
    </w:rPr>
  </w:style>
  <w:style w:type="paragraph" w:styleId="CommentText">
    <w:name w:val="annotation text"/>
    <w:basedOn w:val="Normal"/>
    <w:link w:val="CommentTextChar"/>
    <w:uiPriority w:val="99"/>
    <w:semiHidden/>
    <w:unhideWhenUsed/>
    <w:rsid w:val="00C257AF"/>
    <w:pPr>
      <w:spacing w:line="240" w:lineRule="auto"/>
    </w:pPr>
    <w:rPr>
      <w:sz w:val="20"/>
      <w:szCs w:val="20"/>
    </w:rPr>
  </w:style>
  <w:style w:type="character" w:customStyle="1" w:styleId="CommentTextChar">
    <w:name w:val="Comment Text Char"/>
    <w:basedOn w:val="DefaultParagraphFont"/>
    <w:link w:val="CommentText"/>
    <w:uiPriority w:val="99"/>
    <w:semiHidden/>
    <w:rsid w:val="00C257A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257AF"/>
    <w:rPr>
      <w:b/>
      <w:bCs/>
    </w:rPr>
  </w:style>
  <w:style w:type="character" w:customStyle="1" w:styleId="CommentSubjectChar">
    <w:name w:val="Comment Subject Char"/>
    <w:basedOn w:val="CommentTextChar"/>
    <w:link w:val="CommentSubject"/>
    <w:uiPriority w:val="99"/>
    <w:semiHidden/>
    <w:rsid w:val="00C257AF"/>
    <w:rPr>
      <w:rFonts w:ascii="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41"/>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DD5D41"/>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D5D41"/>
    <w:pPr>
      <w:keepNext/>
      <w:keepLines/>
      <w:spacing w:before="40" w:after="0"/>
      <w:outlineLvl w:val="1"/>
    </w:pPr>
    <w:rPr>
      <w:rFonts w:eastAsiaTheme="majorEastAsia" w:cstheme="majorBidi"/>
      <w:b/>
      <w:szCs w:val="26"/>
    </w:rPr>
  </w:style>
  <w:style w:type="paragraph" w:styleId="Heading4">
    <w:name w:val="heading 4"/>
    <w:basedOn w:val="Normal"/>
    <w:next w:val="Normal"/>
    <w:link w:val="Heading4Char"/>
    <w:autoRedefine/>
    <w:uiPriority w:val="9"/>
    <w:unhideWhenUsed/>
    <w:qFormat/>
    <w:rsid w:val="00E04015"/>
    <w:pPr>
      <w:keepNext/>
      <w:keepLines/>
      <w:spacing w:before="40"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04015"/>
    <w:rPr>
      <w:rFonts w:ascii="Times New Roman" w:eastAsiaTheme="majorEastAsia" w:hAnsi="Times New Roman" w:cstheme="majorBidi"/>
      <w:i/>
      <w:iCs/>
      <w:color w:val="000000" w:themeColor="text1"/>
      <w:sz w:val="24"/>
      <w:lang w:val="en-GB"/>
    </w:rPr>
  </w:style>
  <w:style w:type="character" w:customStyle="1" w:styleId="Heading1Char">
    <w:name w:val="Heading 1 Char"/>
    <w:basedOn w:val="DefaultParagraphFont"/>
    <w:link w:val="Heading1"/>
    <w:uiPriority w:val="9"/>
    <w:rsid w:val="00DD5D41"/>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DD5D41"/>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DD5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D41"/>
    <w:rPr>
      <w:rFonts w:ascii="Times New Roman" w:hAnsi="Times New Roman"/>
      <w:sz w:val="24"/>
      <w:lang w:val="en-GB"/>
    </w:rPr>
  </w:style>
  <w:style w:type="paragraph" w:styleId="Footer">
    <w:name w:val="footer"/>
    <w:basedOn w:val="Normal"/>
    <w:link w:val="FooterChar"/>
    <w:uiPriority w:val="99"/>
    <w:unhideWhenUsed/>
    <w:rsid w:val="00DD5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D41"/>
    <w:rPr>
      <w:rFonts w:ascii="Times New Roman" w:hAnsi="Times New Roman"/>
      <w:sz w:val="24"/>
      <w:lang w:val="en-GB"/>
    </w:rPr>
  </w:style>
  <w:style w:type="paragraph" w:styleId="ListParagraph">
    <w:name w:val="List Paragraph"/>
    <w:basedOn w:val="Normal"/>
    <w:uiPriority w:val="34"/>
    <w:qFormat/>
    <w:rsid w:val="00EF145E"/>
    <w:pPr>
      <w:ind w:left="720"/>
      <w:contextualSpacing/>
    </w:pPr>
  </w:style>
  <w:style w:type="character" w:styleId="Hyperlink">
    <w:name w:val="Hyperlink"/>
    <w:basedOn w:val="DefaultParagraphFont"/>
    <w:uiPriority w:val="99"/>
    <w:unhideWhenUsed/>
    <w:rsid w:val="00335915"/>
    <w:rPr>
      <w:color w:val="0563C1" w:themeColor="hyperlink"/>
      <w:u w:val="single"/>
    </w:rPr>
  </w:style>
  <w:style w:type="character" w:styleId="FollowedHyperlink">
    <w:name w:val="FollowedHyperlink"/>
    <w:basedOn w:val="DefaultParagraphFont"/>
    <w:uiPriority w:val="99"/>
    <w:semiHidden/>
    <w:unhideWhenUsed/>
    <w:rsid w:val="00730A2F"/>
    <w:rPr>
      <w:color w:val="954F72" w:themeColor="followedHyperlink"/>
      <w:u w:val="single"/>
    </w:rPr>
  </w:style>
  <w:style w:type="character" w:customStyle="1" w:styleId="apple-converted-space">
    <w:name w:val="apple-converted-space"/>
    <w:basedOn w:val="DefaultParagraphFont"/>
    <w:rsid w:val="007A3FE0"/>
  </w:style>
  <w:style w:type="paragraph" w:styleId="TOCHeading">
    <w:name w:val="TOC Heading"/>
    <w:basedOn w:val="Heading1"/>
    <w:next w:val="Normal"/>
    <w:uiPriority w:val="39"/>
    <w:unhideWhenUsed/>
    <w:qFormat/>
    <w:rsid w:val="00B06844"/>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B06844"/>
    <w:pPr>
      <w:spacing w:after="100"/>
    </w:pPr>
  </w:style>
  <w:style w:type="paragraph" w:styleId="TOC2">
    <w:name w:val="toc 2"/>
    <w:basedOn w:val="Normal"/>
    <w:next w:val="Normal"/>
    <w:autoRedefine/>
    <w:uiPriority w:val="39"/>
    <w:unhideWhenUsed/>
    <w:rsid w:val="00B06844"/>
    <w:pPr>
      <w:spacing w:after="100"/>
      <w:ind w:left="240"/>
    </w:pPr>
  </w:style>
  <w:style w:type="paragraph" w:styleId="BalloonText">
    <w:name w:val="Balloon Text"/>
    <w:basedOn w:val="Normal"/>
    <w:link w:val="BalloonTextChar"/>
    <w:uiPriority w:val="99"/>
    <w:semiHidden/>
    <w:unhideWhenUsed/>
    <w:rsid w:val="004143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438F"/>
    <w:rPr>
      <w:rFonts w:ascii="Segoe UI" w:hAnsi="Segoe UI" w:cs="Segoe UI"/>
      <w:sz w:val="18"/>
      <w:szCs w:val="18"/>
    </w:rPr>
  </w:style>
  <w:style w:type="character" w:styleId="CommentReference">
    <w:name w:val="annotation reference"/>
    <w:basedOn w:val="DefaultParagraphFont"/>
    <w:uiPriority w:val="99"/>
    <w:semiHidden/>
    <w:unhideWhenUsed/>
    <w:rsid w:val="00C257AF"/>
    <w:rPr>
      <w:sz w:val="16"/>
      <w:szCs w:val="16"/>
    </w:rPr>
  </w:style>
  <w:style w:type="paragraph" w:styleId="CommentText">
    <w:name w:val="annotation text"/>
    <w:basedOn w:val="Normal"/>
    <w:link w:val="CommentTextChar"/>
    <w:uiPriority w:val="99"/>
    <w:semiHidden/>
    <w:unhideWhenUsed/>
    <w:rsid w:val="00C257AF"/>
    <w:pPr>
      <w:spacing w:line="240" w:lineRule="auto"/>
    </w:pPr>
    <w:rPr>
      <w:sz w:val="20"/>
      <w:szCs w:val="20"/>
    </w:rPr>
  </w:style>
  <w:style w:type="character" w:customStyle="1" w:styleId="CommentTextChar">
    <w:name w:val="Comment Text Char"/>
    <w:basedOn w:val="DefaultParagraphFont"/>
    <w:link w:val="CommentText"/>
    <w:uiPriority w:val="99"/>
    <w:semiHidden/>
    <w:rsid w:val="00C257A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257AF"/>
    <w:rPr>
      <w:b/>
      <w:bCs/>
    </w:rPr>
  </w:style>
  <w:style w:type="character" w:customStyle="1" w:styleId="CommentSubjectChar">
    <w:name w:val="Comment Subject Char"/>
    <w:basedOn w:val="CommentTextChar"/>
    <w:link w:val="CommentSubject"/>
    <w:uiPriority w:val="99"/>
    <w:semiHidden/>
    <w:rsid w:val="00C257A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80458">
      <w:bodyDiv w:val="1"/>
      <w:marLeft w:val="0"/>
      <w:marRight w:val="0"/>
      <w:marTop w:val="0"/>
      <w:marBottom w:val="0"/>
      <w:divBdr>
        <w:top w:val="none" w:sz="0" w:space="0" w:color="auto"/>
        <w:left w:val="none" w:sz="0" w:space="0" w:color="auto"/>
        <w:bottom w:val="none" w:sz="0" w:space="0" w:color="auto"/>
        <w:right w:val="none" w:sz="0" w:space="0" w:color="auto"/>
      </w:divBdr>
    </w:div>
    <w:div w:id="134821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ndernemerschap.panteia.nl/pdf-ez/h201218.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eostat.ge/index.php?action=page&amp;p_id=212&amp;lang=e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electgeorgia.com/discover-georgia/industries/automotive/"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recentscientific.com/sites/default/files/3626.pdf" TargetMode="External"/><Relationship Id="rId4" Type="http://schemas.microsoft.com/office/2007/relationships/stylesWithEffects" Target="stylesWithEffects.xml"/><Relationship Id="rId9" Type="http://schemas.openxmlformats.org/officeDocument/2006/relationships/hyperlink" Target="http://tradepartnership.com/wp-content/uploads/2016/02/BRT_TRADE_2015_Georgia.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65F66-D565-48C0-8734-93596F92E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20</Pages>
  <Words>5037</Words>
  <Characters>28717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User_Y</dc:creator>
  <cp:lastModifiedBy>Iman Rezvani</cp:lastModifiedBy>
  <cp:revision>4</cp:revision>
  <dcterms:created xsi:type="dcterms:W3CDTF">2018-01-31T09:57:00Z</dcterms:created>
  <dcterms:modified xsi:type="dcterms:W3CDTF">2018-02-09T16:02:00Z</dcterms:modified>
</cp:coreProperties>
</file>